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76" w:before="0" w:after="0"/>
        <w:jc w:val="center"/>
        <w:rPr>
          <w:rFonts w:ascii="Arial" w:hAnsi="Arial" w:eastAsia="Arial" w:cs="Arial"/>
          <w:b/>
          <w:color w:val="000000"/>
          <w:sz w:val="22"/>
          <w:szCs w:val="22"/>
        </w:rPr>
      </w:pPr>
      <w:r>
        <w:rPr>
          <w:rFonts w:eastAsia="Arial" w:cs="Arial" w:ascii="Arial" w:hAnsi="Arial"/>
          <w:b/>
          <w:color w:val="000000"/>
          <w:sz w:val="22"/>
          <w:szCs w:val="22"/>
        </w:rPr>
        <w:t>ANEXO 1</w:t>
      </w:r>
    </w:p>
    <w:p>
      <w:pPr>
        <w:pStyle w:val="Heading3"/>
        <w:keepNext w:val="false"/>
        <w:keepLines w:val="false"/>
        <w:shd w:val="clear" w:color="auto" w:fill="0070C0"/>
        <w:spacing w:lineRule="auto" w:line="276" w:before="280" w:after="220"/>
        <w:jc w:val="center"/>
        <w:rPr>
          <w:rFonts w:ascii="Arial" w:hAnsi="Arial" w:cs="Arial"/>
          <w:color w:val="FFFFFF"/>
          <w:sz w:val="22"/>
          <w:szCs w:val="22"/>
        </w:rPr>
      </w:pPr>
      <w:bookmarkStart w:id="0" w:name="_heading=h.xj560sc8djxc"/>
      <w:bookmarkEnd w:id="0"/>
      <w:r>
        <w:rPr>
          <w:rFonts w:cs="Arial" w:ascii="Arial" w:hAnsi="Arial"/>
          <w:color w:val="FFFFFF"/>
          <w:sz w:val="22"/>
          <w:szCs w:val="22"/>
        </w:rPr>
        <w:t>LINHA 01 - DINÂMICAS TERRITORIAIS NO SEMIÁRIDO</w:t>
      </w:r>
    </w:p>
    <w:p>
      <w:pPr>
        <w:pStyle w:val="Normal"/>
        <w:spacing w:lineRule="auto" w:line="240" w:before="0" w:after="0"/>
        <w:jc w:val="both"/>
        <w:rPr>
          <w:rFonts w:ascii="Arial" w:hAnsi="Arial" w:cs="Arial"/>
        </w:rPr>
      </w:pPr>
      <w:r>
        <w:rPr>
          <w:rFonts w:cs="Arial" w:ascii="Arial" w:hAnsi="Arial"/>
          <w:b/>
          <w:bCs/>
        </w:rPr>
        <w:t>Prof. Dr. Almir Mariano de Sousa Júnior</w:t>
      </w:r>
      <w:r>
        <w:rPr>
          <w:rFonts w:cs="Arial" w:ascii="Arial" w:hAnsi="Arial"/>
        </w:rPr>
        <w:t xml:space="preserve"> - Engenharia de Produção, Doutorado em Ciência e Engenharia do Petróleo. Universidade Federal do Rio Grande do Norte (UFRN), Brasil.</w:t>
      </w:r>
    </w:p>
    <w:p>
      <w:pPr>
        <w:pStyle w:val="Normal"/>
        <w:spacing w:lineRule="auto" w:line="240" w:before="0" w:after="0"/>
        <w:ind w:left="720"/>
        <w:jc w:val="both"/>
        <w:rPr>
          <w:rFonts w:ascii="Arial" w:hAnsi="Arial" w:cs="Arial"/>
        </w:rPr>
      </w:pPr>
      <w:r>
        <w:rPr>
          <w:rFonts w:cs="Arial" w:ascii="Arial" w:hAnsi="Arial"/>
          <w:u w:val="single"/>
        </w:rPr>
        <w:t>Área de Interesse</w:t>
      </w:r>
      <w:r>
        <w:rPr>
          <w:rFonts w:cs="Arial" w:ascii="Arial" w:hAnsi="Arial"/>
        </w:rPr>
        <w:t>: Regularização Fundiária Urbana, Legislação Urbanística, Política de Habitação Popular, Cidades Inteligentes e Política de Desenvolvimento Urbano.</w:t>
      </w:r>
    </w:p>
    <w:p>
      <w:pPr>
        <w:pStyle w:val="Normal"/>
        <w:spacing w:lineRule="auto" w:line="240" w:before="0" w:after="0"/>
        <w:ind w:left="72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b/>
          <w:bCs/>
        </w:rPr>
        <w:t>Prof. Dr. Cicero Nilton Moreira da Silva</w:t>
      </w:r>
      <w:r>
        <w:rPr>
          <w:rFonts w:cs="Arial" w:ascii="Arial" w:hAnsi="Arial"/>
        </w:rPr>
        <w:t xml:space="preserve"> – Graduado em Geografia, Doutorado em Geografia - Universidade Federal do Ceará (UFC), Brasil.</w:t>
      </w:r>
    </w:p>
    <w:p>
      <w:pPr>
        <w:pStyle w:val="Normal"/>
        <w:spacing w:lineRule="auto" w:line="240" w:before="0" w:after="0"/>
        <w:ind w:left="720"/>
        <w:jc w:val="both"/>
        <w:rPr>
          <w:rFonts w:ascii="Arial" w:hAnsi="Arial" w:cs="Arial"/>
        </w:rPr>
      </w:pPr>
      <w:r>
        <w:rPr>
          <w:rFonts w:cs="Arial" w:ascii="Arial" w:hAnsi="Arial"/>
          <w:u w:val="single"/>
        </w:rPr>
        <w:t>Área de Interesse</w:t>
      </w:r>
      <w:r>
        <w:rPr>
          <w:rFonts w:cs="Arial" w:ascii="Arial" w:hAnsi="Arial"/>
        </w:rPr>
        <w:t>: Área de Semiárido e Seca, Espaço Agrário, Reforma Agrária, Desenvolvimento Rural, Território e Movimentos Sociais, Educação do Campo, Dinâmicas Espaciais e Análise Regional, Ensino de Ciências Humanas e Sociais.</w:t>
      </w:r>
    </w:p>
    <w:p>
      <w:pPr>
        <w:pStyle w:val="Normal"/>
        <w:spacing w:lineRule="auto" w:line="240" w:before="0" w:after="0"/>
        <w:ind w:left="72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b/>
          <w:bCs/>
        </w:rPr>
        <w:t>Prof. Dr. Emanoel Márcio Nunes</w:t>
      </w:r>
      <w:r>
        <w:rPr>
          <w:rFonts w:cs="Arial" w:ascii="Arial" w:hAnsi="Arial"/>
        </w:rPr>
        <w:t xml:space="preserve"> – Graduado em Ciências Econômicas, Doutorado em Desenvolvimento Rural. Universidade Federal do Rio Grande do Sul (UFRGS), Brasil.</w:t>
      </w:r>
    </w:p>
    <w:p>
      <w:pPr>
        <w:pStyle w:val="Normal"/>
        <w:spacing w:lineRule="auto" w:line="240" w:before="0" w:after="0"/>
        <w:ind w:left="720"/>
        <w:jc w:val="both"/>
        <w:rPr>
          <w:rFonts w:ascii="Arial" w:hAnsi="Arial" w:cs="Arial"/>
        </w:rPr>
      </w:pPr>
      <w:r>
        <w:rPr>
          <w:rFonts w:cs="Arial" w:ascii="Arial" w:hAnsi="Arial"/>
          <w:u w:val="single"/>
        </w:rPr>
        <w:t>Área de Interesse</w:t>
      </w:r>
      <w:r>
        <w:rPr>
          <w:rFonts w:cs="Arial" w:ascii="Arial" w:hAnsi="Arial"/>
        </w:rPr>
        <w:t>: Economia Rural e Regional, Economia Social, Desenvolvimento Territorial, Desenvolvimento Rural e Agricultura Familiar, Desenvolvimento Regional, Cooperativismo, Agroindústria e Sustentabilidade.</w:t>
      </w:r>
    </w:p>
    <w:p>
      <w:pPr>
        <w:pStyle w:val="Normal"/>
        <w:spacing w:lineRule="auto" w:line="240" w:before="0" w:after="0"/>
        <w:ind w:left="72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b/>
          <w:bCs/>
        </w:rPr>
        <w:t>Prof. Dr. Francisco do O de Lima Júnior</w:t>
      </w:r>
      <w:r>
        <w:rPr>
          <w:rFonts w:cs="Arial" w:ascii="Arial" w:hAnsi="Arial"/>
        </w:rPr>
        <w:t xml:space="preserve"> - Graduado em Ciências Econômicas, Doutorado em Desenvolvimento Econômico - Instituto de Economia/Universidade Estadual de Campinas.</w:t>
      </w:r>
    </w:p>
    <w:p>
      <w:pPr>
        <w:pStyle w:val="Normal"/>
        <w:spacing w:lineRule="auto" w:line="240" w:before="0" w:after="0"/>
        <w:ind w:left="720"/>
        <w:jc w:val="both"/>
        <w:rPr>
          <w:rFonts w:ascii="Arial" w:hAnsi="Arial" w:cs="Arial"/>
        </w:rPr>
      </w:pPr>
      <w:r>
        <w:rPr>
          <w:rFonts w:cs="Arial" w:ascii="Arial" w:hAnsi="Arial"/>
          <w:u w:val="single"/>
        </w:rPr>
        <w:t>Área de Interesse</w:t>
      </w:r>
      <w:r>
        <w:rPr>
          <w:rFonts w:cs="Arial" w:ascii="Arial" w:hAnsi="Arial"/>
        </w:rPr>
        <w:t>: Economia Política da Urbanização / Economia Regional e Urbana / Desenvolvimento Regional / Espacialidades econômicas e Rede Urbana / Transformações econômicas regionais / Dinâmica territorial.</w:t>
      </w:r>
    </w:p>
    <w:p>
      <w:pPr>
        <w:pStyle w:val="Normal"/>
        <w:spacing w:lineRule="auto" w:line="240" w:before="0" w:after="0"/>
        <w:ind w:left="72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b/>
          <w:bCs/>
        </w:rPr>
        <w:t>Prof. Dr. Josué Alencar Bezerra</w:t>
      </w:r>
      <w:r>
        <w:rPr>
          <w:rFonts w:cs="Arial" w:ascii="Arial" w:hAnsi="Arial"/>
        </w:rPr>
        <w:t xml:space="preserve"> – Graduado em Geografia, Doutorado em Geografia. Universidade do Estado do Ceará (UECE), Brasil.</w:t>
      </w:r>
    </w:p>
    <w:p>
      <w:pPr>
        <w:pStyle w:val="Normal"/>
        <w:spacing w:lineRule="auto" w:line="240" w:before="0" w:after="0"/>
        <w:ind w:left="720"/>
        <w:jc w:val="both"/>
        <w:rPr>
          <w:rFonts w:ascii="Arial" w:hAnsi="Arial" w:cs="Arial"/>
        </w:rPr>
      </w:pPr>
      <w:r>
        <w:rPr>
          <w:rFonts w:cs="Arial" w:ascii="Arial" w:hAnsi="Arial"/>
          <w:u w:val="single"/>
        </w:rPr>
        <w:t>Área de Interesse</w:t>
      </w:r>
      <w:r>
        <w:rPr>
          <w:rFonts w:cs="Arial" w:ascii="Arial" w:hAnsi="Arial"/>
        </w:rPr>
        <w:t>: Produção do espaço urbano; dinâmicas e interações urbano-regionais; aspectos da urbanização do território; mobilidade espacial da população.</w:t>
      </w:r>
    </w:p>
    <w:p>
      <w:pPr>
        <w:pStyle w:val="Normal"/>
        <w:spacing w:lineRule="auto" w:line="240" w:before="0" w:after="0"/>
        <w:ind w:left="72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b/>
          <w:bCs/>
        </w:rPr>
        <w:t>Prof. Dr. Jorge Luís de Oliveira Pinto Filho</w:t>
      </w:r>
      <w:r>
        <w:rPr>
          <w:rFonts w:cs="Arial" w:ascii="Arial" w:hAnsi="Arial"/>
        </w:rPr>
        <w:t xml:space="preserve"> - Graduado em Gestão Ambiental, Doutorado em Desenvolvimento e Meio Ambiente pela Universidade Federal do Rio Grande do Norte (UFRN), Brasil.</w:t>
      </w:r>
    </w:p>
    <w:p>
      <w:pPr>
        <w:pStyle w:val="Normal"/>
        <w:spacing w:lineRule="auto" w:line="240" w:before="0" w:after="0"/>
        <w:ind w:left="720"/>
        <w:jc w:val="both"/>
        <w:rPr>
          <w:rFonts w:ascii="Arial" w:hAnsi="Arial" w:cs="Arial"/>
        </w:rPr>
      </w:pPr>
      <w:r>
        <w:rPr>
          <w:rFonts w:cs="Arial" w:ascii="Arial" w:hAnsi="Arial"/>
          <w:u w:val="single"/>
        </w:rPr>
        <w:t>Área de Interesse</w:t>
      </w:r>
      <w:r>
        <w:rPr>
          <w:rFonts w:cs="Arial" w:ascii="Arial" w:hAnsi="Arial"/>
        </w:rPr>
        <w:t>: Pesquisas científicas na área de Gestão de Resíduos sólidos.</w:t>
      </w:r>
    </w:p>
    <w:p>
      <w:pPr>
        <w:pStyle w:val="Normal"/>
        <w:spacing w:lineRule="auto" w:line="240" w:before="0" w:after="0"/>
        <w:ind w:left="72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b/>
          <w:bCs/>
        </w:rPr>
        <w:t>Prof. Dr. José Elesbão de Almeida</w:t>
      </w:r>
      <w:r>
        <w:rPr>
          <w:rFonts w:cs="Arial" w:ascii="Arial" w:hAnsi="Arial"/>
        </w:rPr>
        <w:t xml:space="preserve"> – Graduado em Ciências Econômicas, Doutorado em Economia pela Universidade Federal do Rio Grande do Sul (UFRGS), Brasil.</w:t>
      </w:r>
    </w:p>
    <w:p>
      <w:pPr>
        <w:pStyle w:val="Normal"/>
        <w:spacing w:lineRule="auto" w:line="240" w:before="0" w:after="0"/>
        <w:ind w:left="720"/>
        <w:jc w:val="both"/>
        <w:rPr>
          <w:rFonts w:ascii="Arial" w:hAnsi="Arial" w:cs="Arial"/>
        </w:rPr>
      </w:pPr>
      <w:r>
        <w:rPr>
          <w:rFonts w:cs="Arial" w:ascii="Arial" w:hAnsi="Arial"/>
          <w:u w:val="single"/>
        </w:rPr>
        <w:t>Área de Interesse</w:t>
      </w:r>
      <w:r>
        <w:rPr>
          <w:rFonts w:cs="Arial" w:ascii="Arial" w:hAnsi="Arial"/>
        </w:rPr>
        <w:t>: Desenvolvimento econômico. Desenvolvimento regional e local. Estado e planejamento econômico. Teorias e políticas de desenvolvimento regional. Inovações tecnológicas e desenvolvimento. Ecossistemas regionais de inovações. Ecologia e sustentabilidade ambiental.</w:t>
      </w:r>
    </w:p>
    <w:p>
      <w:pPr>
        <w:pStyle w:val="Normal"/>
        <w:spacing w:lineRule="auto" w:line="240" w:before="0" w:after="0"/>
        <w:ind w:left="720"/>
        <w:jc w:val="both"/>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b/>
          <w:bCs/>
        </w:rPr>
        <w:t>Prof. Dr. Ronie Cleber de Souza</w:t>
      </w:r>
      <w:r>
        <w:rPr>
          <w:rFonts w:cs="Arial" w:ascii="Arial" w:hAnsi="Arial"/>
        </w:rPr>
        <w:t xml:space="preserve"> - Graduado em Ciências Econômicas, Doutorado em Desenvolvimento Econômico. Universidade Estadual de Campinas, UNICAMP, Brasil.</w:t>
      </w:r>
    </w:p>
    <w:p>
      <w:pPr>
        <w:pStyle w:val="Normal"/>
        <w:spacing w:lineRule="auto" w:line="240" w:before="0" w:after="0"/>
        <w:ind w:left="720"/>
        <w:jc w:val="both"/>
        <w:rPr>
          <w:rFonts w:ascii="Arial" w:hAnsi="Arial" w:cs="Arial"/>
        </w:rPr>
      </w:pPr>
      <w:r>
        <w:rPr>
          <w:rFonts w:cs="Arial" w:ascii="Arial" w:hAnsi="Arial"/>
        </w:rPr>
        <w:t>Área de Interesse: Desenvolvimento Econômico, Economia Regional e Urbana, Planejamento Regional, Mercado de trabalho, Políticas públicas.</w:t>
      </w:r>
    </w:p>
    <w:p>
      <w:pPr>
        <w:pStyle w:val="Normal"/>
        <w:spacing w:lineRule="auto" w:line="240" w:before="0" w:after="0"/>
        <w:ind w:left="72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b/>
          <w:bCs/>
        </w:rPr>
        <w:t>Profa. Dra. Maria Losângela Martins de Sousa</w:t>
      </w:r>
      <w:r>
        <w:rPr>
          <w:rFonts w:cs="Arial" w:ascii="Arial" w:hAnsi="Arial"/>
        </w:rPr>
        <w:t xml:space="preserve"> – Graduada em Geografia, Doutorado em Geografia. Universidade Federal do Ceará (UFC), Brasil.</w:t>
      </w:r>
    </w:p>
    <w:p>
      <w:pPr>
        <w:pStyle w:val="Normal"/>
        <w:spacing w:lineRule="auto" w:line="240" w:before="0" w:after="0"/>
        <w:ind w:left="720"/>
        <w:jc w:val="both"/>
        <w:rPr>
          <w:rFonts w:ascii="Arial" w:hAnsi="Arial" w:cs="Arial"/>
        </w:rPr>
      </w:pPr>
      <w:r>
        <w:rPr>
          <w:rFonts w:cs="Arial" w:ascii="Arial" w:hAnsi="Arial"/>
          <w:u w:val="single"/>
        </w:rPr>
        <w:t>Área de Interesse</w:t>
      </w:r>
      <w:r>
        <w:rPr>
          <w:rFonts w:cs="Arial" w:ascii="Arial" w:hAnsi="Arial"/>
        </w:rPr>
        <w:t>: Geografia Física, com ênfase na Dinâmica Ambiental e Territorial, a partir dos seguintes temas: Relação Sociedade Natureza, Degradação Ambiental, Desertificação, Bacia Hidrorrágica, Recursos Hídricos, Análise Ambiental e Ensino de Geografia.</w:t>
      </w:r>
    </w:p>
    <w:p>
      <w:pPr>
        <w:pStyle w:val="Normal"/>
        <w:spacing w:lineRule="auto" w:line="240" w:before="0" w:after="0"/>
        <w:rPr>
          <w:rFonts w:ascii="Arial" w:hAnsi="Arial" w:cs="Arial"/>
          <w:sz w:val="24"/>
          <w:szCs w:val="24"/>
        </w:rPr>
      </w:pPr>
      <w:r>
        <w:rPr>
          <w:rFonts w:cs="Arial" w:ascii="Arial" w:hAnsi="Arial"/>
          <w:sz w:val="24"/>
          <w:szCs w:val="24"/>
        </w:rPr>
      </w:r>
    </w:p>
    <w:p>
      <w:pPr>
        <w:pStyle w:val="Normal1"/>
        <w:shd w:val="clear" w:color="auto" w:fill="0070C0"/>
        <w:spacing w:lineRule="auto" w:line="276" w:before="240" w:after="220"/>
        <w:jc w:val="center"/>
        <w:rPr>
          <w:rFonts w:ascii="Arial" w:hAnsi="Arial" w:eastAsia="Arial" w:cs="Arial"/>
          <w:b/>
          <w:color w:val="FFFFFF"/>
          <w:sz w:val="22"/>
          <w:szCs w:val="22"/>
        </w:rPr>
      </w:pPr>
      <w:r>
        <w:rPr>
          <w:rFonts w:eastAsia="Arial" w:cs="Arial" w:ascii="Arial" w:hAnsi="Arial"/>
          <w:b/>
          <w:color w:val="FFFFFF"/>
          <w:sz w:val="22"/>
          <w:szCs w:val="22"/>
        </w:rPr>
        <w:t>LINHA 02 - PLANEJAMENTO, TERRITÓRIOS E POLÍTICAS PÚBLICAS</w:t>
      </w:r>
    </w:p>
    <w:p>
      <w:pPr>
        <w:pStyle w:val="Normal"/>
        <w:spacing w:lineRule="auto" w:line="240" w:before="0" w:after="0"/>
        <w:jc w:val="both"/>
        <w:rPr>
          <w:rFonts w:ascii="Arial" w:hAnsi="Arial" w:cs="Arial"/>
        </w:rPr>
      </w:pPr>
      <w:bookmarkStart w:id="1" w:name="bookmark=id.3dy6vkm"/>
      <w:bookmarkEnd w:id="1"/>
      <w:r>
        <w:rPr>
          <w:rFonts w:cs="Arial" w:ascii="Arial" w:hAnsi="Arial"/>
          <w:b/>
          <w:bCs/>
        </w:rPr>
        <w:t>Prof. Dr. Ângelo Magalhães Silva</w:t>
      </w:r>
      <w:r>
        <w:rPr>
          <w:rFonts w:cs="Arial" w:ascii="Arial" w:hAnsi="Arial"/>
        </w:rPr>
        <w:t xml:space="preserve"> – Graduado em Ciências Sociais, Doutorado em Ciências Sociais - Desenvolvimento Econômico e Regional. Universidade Federal do Rio Grande do Norte (UFRN), Brasil.</w:t>
      </w:r>
    </w:p>
    <w:p>
      <w:pPr>
        <w:pStyle w:val="Normal"/>
        <w:spacing w:lineRule="auto" w:line="240" w:before="0" w:after="0"/>
        <w:ind w:left="720"/>
        <w:jc w:val="both"/>
        <w:rPr>
          <w:rFonts w:ascii="Arial" w:hAnsi="Arial" w:cs="Arial"/>
        </w:rPr>
      </w:pPr>
      <w:r>
        <w:rPr>
          <w:rFonts w:cs="Arial" w:ascii="Arial" w:hAnsi="Arial"/>
          <w:u w:val="single"/>
        </w:rPr>
        <w:t>Área de Interesse</w:t>
      </w:r>
      <w:r>
        <w:rPr>
          <w:rFonts w:cs="Arial" w:ascii="Arial" w:hAnsi="Arial"/>
        </w:rPr>
        <w:t>: Estuda temas como Capitalismo, Políticas e Gestão Pública, Organizações e Desenvolvimento Econômico e Regional.</w:t>
      </w:r>
    </w:p>
    <w:p>
      <w:pPr>
        <w:pStyle w:val="Normal"/>
        <w:spacing w:lineRule="auto" w:line="240" w:before="0" w:after="0"/>
        <w:ind w:left="72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b/>
          <w:bCs/>
        </w:rPr>
        <w:t>Prof. Dr. Bertulino José de Souza</w:t>
      </w:r>
      <w:r>
        <w:rPr>
          <w:rFonts w:cs="Arial" w:ascii="Arial" w:hAnsi="Arial"/>
        </w:rPr>
        <w:t xml:space="preserve"> – Graduação em Educação Física, Doutorado em Antropologia Social e Cultural. Universidade de Coimbra, UC, Portugal.</w:t>
      </w:r>
    </w:p>
    <w:p>
      <w:pPr>
        <w:pStyle w:val="Normal"/>
        <w:spacing w:lineRule="auto" w:line="240" w:before="0" w:after="0"/>
        <w:ind w:left="720"/>
        <w:jc w:val="both"/>
        <w:rPr>
          <w:rFonts w:ascii="Arial" w:hAnsi="Arial" w:cs="Arial"/>
        </w:rPr>
      </w:pPr>
      <w:r>
        <w:rPr>
          <w:rFonts w:cs="Arial" w:ascii="Arial" w:hAnsi="Arial"/>
          <w:u w:val="single"/>
        </w:rPr>
        <w:t>Área de Interesse</w:t>
      </w:r>
      <w:r>
        <w:rPr>
          <w:rFonts w:cs="Arial" w:ascii="Arial" w:hAnsi="Arial"/>
        </w:rPr>
        <w:t>: Políticas de atenção em saúde com ênfase no Transtorno Mental. Etnografias no campo da Antropologia do cinema, corpo ou saúde de populações vulneráveis. Violências no território e estigmatização.</w:t>
      </w:r>
    </w:p>
    <w:p>
      <w:pPr>
        <w:pStyle w:val="Normal"/>
        <w:spacing w:lineRule="auto" w:line="240" w:before="0" w:after="0"/>
        <w:ind w:left="72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b/>
          <w:bCs/>
        </w:rPr>
        <w:t>Prof. Dr. Franklin Roberto da Costa</w:t>
      </w:r>
      <w:r>
        <w:rPr>
          <w:rFonts w:cs="Arial" w:ascii="Arial" w:hAnsi="Arial"/>
        </w:rPr>
        <w:t xml:space="preserve"> – Graduado em Geografia, Doutorado em Desenvolvimento e Meio Ambiente. Universidade Federal do Rio Grande do Norte (UFRN). </w:t>
      </w:r>
    </w:p>
    <w:p>
      <w:pPr>
        <w:pStyle w:val="Normal"/>
        <w:spacing w:lineRule="auto" w:line="240" w:before="0" w:after="0"/>
        <w:ind w:left="720"/>
        <w:jc w:val="both"/>
        <w:rPr>
          <w:rFonts w:ascii="Arial" w:hAnsi="Arial" w:cs="Arial"/>
        </w:rPr>
      </w:pPr>
      <w:r>
        <w:rPr>
          <w:rFonts w:cs="Arial" w:ascii="Arial" w:hAnsi="Arial"/>
          <w:u w:val="single"/>
        </w:rPr>
        <w:t>Área de Interesse</w:t>
      </w:r>
      <w:r>
        <w:rPr>
          <w:rFonts w:cs="Arial" w:ascii="Arial" w:hAnsi="Arial"/>
        </w:rPr>
        <w:t>: Experiências na área de Geografia, com ênfase em geotecnologias, atuando principalmente nos temas: sensoriamento remoto, sistemas de informação geográfica, cartografia, meio ambiente, ensino e geografia, vulnerabilidade natural e ambiental em bacias hidrográficas.</w:t>
      </w:r>
    </w:p>
    <w:p>
      <w:pPr>
        <w:pStyle w:val="Normal"/>
        <w:spacing w:lineRule="auto" w:line="240" w:before="0" w:after="0"/>
        <w:ind w:left="72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b/>
          <w:bCs/>
        </w:rPr>
        <w:t>Prof. Dr. José Giovani Nobre Gomes</w:t>
      </w:r>
      <w:r>
        <w:rPr>
          <w:rFonts w:cs="Arial" w:ascii="Arial" w:hAnsi="Arial"/>
        </w:rPr>
        <w:t xml:space="preserve"> - Graduado em Enfermagem, Doutorado em Ciências da Saúde. Universidade Federal do Rio Grande do Norte (UFRB), Brasil.</w:t>
      </w:r>
    </w:p>
    <w:p>
      <w:pPr>
        <w:pStyle w:val="Normal"/>
        <w:spacing w:lineRule="auto" w:line="240" w:before="0" w:after="0"/>
        <w:ind w:left="720"/>
        <w:jc w:val="both"/>
        <w:rPr>
          <w:rFonts w:ascii="Arial" w:hAnsi="Arial" w:cs="Arial"/>
        </w:rPr>
      </w:pPr>
      <w:r>
        <w:rPr>
          <w:rFonts w:cs="Arial" w:ascii="Arial" w:hAnsi="Arial"/>
          <w:u w:val="single"/>
        </w:rPr>
        <w:t>Área de Interesse</w:t>
      </w:r>
      <w:r>
        <w:rPr>
          <w:rFonts w:cs="Arial" w:ascii="Arial" w:hAnsi="Arial"/>
        </w:rPr>
        <w:t>: Na área de Saúde/Enfermagem, com ênfase em Saúde Coletiva, Gestão de Serviços de Saúde, Políticas de Saúde, Redes de Atenção à Saúde.</w:t>
      </w:r>
    </w:p>
    <w:p>
      <w:pPr>
        <w:pStyle w:val="Normal"/>
        <w:spacing w:lineRule="auto" w:line="240" w:before="0" w:after="0"/>
        <w:ind w:left="72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b/>
          <w:bCs/>
        </w:rPr>
        <w:t>Profa. Dra. Larissa da Silva Ferreira Alves</w:t>
      </w:r>
      <w:r>
        <w:rPr>
          <w:rFonts w:cs="Arial" w:ascii="Arial" w:hAnsi="Arial"/>
        </w:rPr>
        <w:t xml:space="preserve"> - Graduada em Geografia, Doutorado em Geografia. Universidade Federal do Ceará, UFC, Brasil.</w:t>
      </w:r>
    </w:p>
    <w:p>
      <w:pPr>
        <w:pStyle w:val="Normal"/>
        <w:spacing w:lineRule="auto" w:line="240" w:before="0" w:after="0"/>
        <w:ind w:left="720"/>
        <w:jc w:val="both"/>
        <w:rPr>
          <w:rFonts w:ascii="Arial" w:hAnsi="Arial" w:cs="Arial"/>
        </w:rPr>
      </w:pPr>
      <w:r>
        <w:rPr>
          <w:rFonts w:cs="Arial" w:ascii="Arial" w:hAnsi="Arial"/>
          <w:u w:val="single"/>
        </w:rPr>
        <w:t>Área de Interesse</w:t>
      </w:r>
      <w:r>
        <w:rPr>
          <w:rFonts w:cs="Arial" w:ascii="Arial" w:hAnsi="Arial"/>
        </w:rPr>
        <w:t>: Geografia; Planejamento Urbano e Regional; Ordenamento Territorial; Semiárido; Gestão e Políticas Públicas territoriais.</w:t>
      </w:r>
    </w:p>
    <w:p>
      <w:pPr>
        <w:pStyle w:val="Normal"/>
        <w:spacing w:lineRule="auto" w:line="240" w:before="0" w:after="0"/>
        <w:ind w:left="72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b/>
          <w:bCs/>
        </w:rPr>
        <w:t>Profa. Dra. Sara Taciana Firmino Bezerra</w:t>
      </w:r>
      <w:r>
        <w:rPr>
          <w:rFonts w:cs="Arial" w:ascii="Arial" w:hAnsi="Arial"/>
        </w:rPr>
        <w:t xml:space="preserve"> – Graduada em Enfermagem, Doutorado em Enfermagem. Universidade Federal do Ceará, UFC, Brasil.</w:t>
      </w:r>
    </w:p>
    <w:p>
      <w:pPr>
        <w:pStyle w:val="Normal"/>
        <w:spacing w:lineRule="auto" w:line="240" w:before="0" w:after="0"/>
        <w:ind w:left="720"/>
        <w:jc w:val="both"/>
        <w:rPr>
          <w:rFonts w:ascii="Arial" w:hAnsi="Arial" w:cs="Arial"/>
        </w:rPr>
      </w:pPr>
      <w:r>
        <w:rPr>
          <w:rFonts w:cs="Arial" w:ascii="Arial" w:hAnsi="Arial"/>
        </w:rPr>
        <w:t>Área de Interesse: Políticas de saúde, Saúde Coletiva, Redes de Atenção à Saúde, Território da saúde, Teorias da Enfermagem, Educação e Saúde, Doenças Crônicas, Hipertensão Arterial.</w:t>
      </w:r>
    </w:p>
    <w:p>
      <w:pPr>
        <w:pStyle w:val="Normal"/>
        <w:spacing w:lineRule="auto" w:line="240" w:before="0" w:after="0"/>
        <w:ind w:left="72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b/>
          <w:bCs/>
        </w:rPr>
        <w:t>Profa. Dra. Themis Cristina Mesquita Soares</w:t>
      </w:r>
      <w:r>
        <w:rPr>
          <w:rFonts w:cs="Arial" w:ascii="Arial" w:hAnsi="Arial"/>
        </w:rPr>
        <w:t xml:space="preserve"> – Graduada em Educação Física, Doutorado em Ciências da Saúde. Universidade Federal do Rio Grande do Norte, UFRN, Brasil.</w:t>
      </w:r>
    </w:p>
    <w:p>
      <w:pPr>
        <w:pStyle w:val="Normal"/>
        <w:spacing w:lineRule="auto" w:line="240"/>
        <w:ind w:left="720"/>
        <w:jc w:val="both"/>
        <w:rPr>
          <w:rFonts w:ascii="Arial" w:hAnsi="Arial" w:cs="Arial"/>
        </w:rPr>
      </w:pPr>
      <w:r>
        <w:rPr>
          <w:rFonts w:cs="Arial" w:ascii="Arial" w:hAnsi="Arial"/>
          <w:u w:val="single"/>
        </w:rPr>
        <w:t>Áreas de Interesse</w:t>
      </w:r>
      <w:r>
        <w:rPr>
          <w:rFonts w:cs="Arial" w:ascii="Arial" w:hAnsi="Arial"/>
        </w:rPr>
        <w:t xml:space="preserve">: </w:t>
      </w:r>
      <w:bookmarkStart w:id="2" w:name="bookmark=id.3dy6vkm1"/>
      <w:bookmarkStart w:id="3" w:name="bookmark=id.3dy6vkm_Copia_1"/>
      <w:bookmarkEnd w:id="2"/>
      <w:bookmarkEnd w:id="3"/>
      <w:r>
        <w:rPr>
          <w:rFonts w:cs="Arial" w:ascii="Arial" w:hAnsi="Arial"/>
        </w:rPr>
        <w:t>Políticas de Saúde, Esporte e Lazer na relação com o Ambiente Urbano e o Desenvolvimento Regional. Ainda a relação entre Ambiente Urbano, Território, Estilo de Vida e Saúde.</w:t>
      </w:r>
    </w:p>
    <w:p>
      <w:pPr>
        <w:pStyle w:val="Normal1"/>
        <w:spacing w:lineRule="auto" w:line="276"/>
        <w:jc w:val="center"/>
        <w:rPr>
          <w:rFonts w:ascii="Arial" w:hAnsi="Arial" w:eastAsia="Arial" w:cs="Arial"/>
          <w:color w:val="000000"/>
          <w:sz w:val="22"/>
          <w:szCs w:val="22"/>
        </w:rPr>
      </w:pPr>
      <w:r>
        <w:rPr>
          <w:rFonts w:eastAsia="Arial" w:cs="Arial" w:ascii="Arial" w:hAnsi="Arial"/>
          <w:color w:val="000000"/>
          <w:sz w:val="22"/>
          <w:szCs w:val="22"/>
        </w:rPr>
      </w:r>
      <w:bookmarkStart w:id="4" w:name="bookmark=id.3dy6vkm1_Copia_1"/>
      <w:bookmarkStart w:id="5" w:name="bookmark=id.3dy6vkm1_Copia_1"/>
      <w:bookmarkEnd w:id="5"/>
    </w:p>
    <w:p>
      <w:pPr>
        <w:pStyle w:val="Normal1"/>
        <w:spacing w:lineRule="auto" w:line="276"/>
        <w:jc w:val="center"/>
        <w:rPr>
          <w:rFonts w:ascii="Arial" w:hAnsi="Arial" w:eastAsia="Arial" w:cs="Arial"/>
          <w:b/>
          <w:color w:val="000000"/>
          <w:sz w:val="22"/>
          <w:szCs w:val="22"/>
        </w:rPr>
      </w:pPr>
      <w:r>
        <w:rPr>
          <w:rFonts w:eastAsia="Arial" w:cs="Arial" w:ascii="Arial" w:hAnsi="Arial"/>
          <w:b/>
          <w:color w:val="000000"/>
          <w:sz w:val="22"/>
          <w:szCs w:val="22"/>
        </w:rPr>
      </w:r>
      <w:bookmarkStart w:id="6" w:name="_heading=h.tyjcwt"/>
      <w:bookmarkStart w:id="7" w:name="_heading=h.tyjcwt"/>
      <w:bookmarkEnd w:id="7"/>
    </w:p>
    <w:p>
      <w:pPr>
        <w:pStyle w:val="Normal1"/>
        <w:spacing w:lineRule="auto" w:line="276"/>
        <w:jc w:val="center"/>
        <w:rPr>
          <w:rFonts w:ascii="Arial" w:hAnsi="Arial" w:eastAsia="Arial" w:cs="Arial"/>
          <w:b/>
          <w:color w:val="000000"/>
          <w:sz w:val="22"/>
          <w:szCs w:val="22"/>
        </w:rPr>
      </w:pPr>
      <w:r>
        <w:rPr>
          <w:rFonts w:eastAsia="Arial" w:cs="Arial" w:ascii="Arial" w:hAnsi="Arial"/>
          <w:b/>
          <w:color w:val="000000"/>
          <w:sz w:val="22"/>
          <w:szCs w:val="22"/>
        </w:rPr>
      </w:r>
    </w:p>
    <w:p>
      <w:pPr>
        <w:pStyle w:val="Normal1"/>
        <w:spacing w:lineRule="auto" w:line="276"/>
        <w:jc w:val="center"/>
        <w:rPr>
          <w:rFonts w:ascii="Arial" w:hAnsi="Arial" w:eastAsia="Arial" w:cs="Arial"/>
          <w:b/>
          <w:color w:val="000000"/>
          <w:sz w:val="22"/>
          <w:szCs w:val="22"/>
        </w:rPr>
      </w:pPr>
      <w:r>
        <w:rPr>
          <w:rFonts w:eastAsia="Arial" w:cs="Arial" w:ascii="Arial" w:hAnsi="Arial"/>
          <w:b/>
          <w:color w:val="000000"/>
          <w:sz w:val="22"/>
          <w:szCs w:val="22"/>
        </w:rPr>
      </w:r>
    </w:p>
    <w:p>
      <w:pPr>
        <w:pStyle w:val="Normal1"/>
        <w:spacing w:lineRule="auto" w:line="276"/>
        <w:jc w:val="center"/>
        <w:rPr>
          <w:rFonts w:ascii="Arial" w:hAnsi="Arial" w:eastAsia="Arial" w:cs="Arial"/>
          <w:b/>
          <w:color w:val="000000"/>
          <w:sz w:val="22"/>
          <w:szCs w:val="22"/>
        </w:rPr>
      </w:pPr>
      <w:r>
        <w:rPr>
          <w:rFonts w:eastAsia="Arial" w:cs="Arial" w:ascii="Arial" w:hAnsi="Arial"/>
          <w:b/>
          <w:color w:val="000000"/>
          <w:sz w:val="22"/>
          <w:szCs w:val="22"/>
        </w:rPr>
      </w:r>
    </w:p>
    <w:p>
      <w:pPr>
        <w:pStyle w:val="Normal1"/>
        <w:spacing w:lineRule="auto" w:line="276"/>
        <w:jc w:val="center"/>
        <w:rPr>
          <w:rFonts w:ascii="Arial" w:hAnsi="Arial" w:eastAsia="Arial" w:cs="Arial"/>
          <w:b/>
          <w:color w:val="000000"/>
          <w:sz w:val="22"/>
          <w:szCs w:val="22"/>
        </w:rPr>
      </w:pPr>
      <w:r>
        <w:rPr>
          <w:rFonts w:eastAsia="Arial" w:cs="Arial" w:ascii="Arial" w:hAnsi="Arial"/>
          <w:b/>
          <w:color w:val="000000"/>
          <w:sz w:val="22"/>
          <w:szCs w:val="22"/>
        </w:rPr>
      </w:r>
    </w:p>
    <w:p>
      <w:pPr>
        <w:pStyle w:val="Normal1"/>
        <w:rPr>
          <w:rFonts w:ascii="Arial" w:hAnsi="Arial" w:eastAsia="Arial" w:cs="Arial"/>
          <w:b/>
          <w:color w:val="000000"/>
          <w:sz w:val="22"/>
          <w:szCs w:val="22"/>
        </w:rPr>
      </w:pPr>
      <w:r>
        <w:rPr>
          <w:rFonts w:eastAsia="Arial" w:cs="Arial" w:ascii="Arial" w:hAnsi="Arial"/>
          <w:b/>
          <w:color w:val="000000"/>
          <w:sz w:val="22"/>
          <w:szCs w:val="22"/>
        </w:rPr>
      </w:r>
      <w:r>
        <w:br w:type="page"/>
      </w:r>
    </w:p>
    <w:p>
      <w:pPr>
        <w:pStyle w:val="Normal1"/>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sz w:val="22"/>
          <w:szCs w:val="22"/>
          <w:highlight w:val="white"/>
        </w:rPr>
        <w:t>APÊNDICE 1: QUADRO DE VAGAS PLANDITES/UERN – SELEÇÃO 2025</w:t>
      </w:r>
    </w:p>
    <w:p>
      <w:pPr>
        <w:pStyle w:val="Normal1"/>
        <w:spacing w:lineRule="auto" w:line="276"/>
        <w:jc w:val="center"/>
        <w:rPr>
          <w:rFonts w:ascii="Arial" w:hAnsi="Arial" w:eastAsia="Arial" w:cs="Arial"/>
          <w:b/>
          <w:color w:val="000000"/>
          <w:sz w:val="22"/>
          <w:szCs w:val="22"/>
          <w:highlight w:val="white"/>
        </w:rPr>
      </w:pPr>
      <w:r>
        <w:rPr>
          <w:rFonts w:eastAsia="Arial" w:cs="Arial" w:ascii="Arial" w:hAnsi="Arial"/>
          <w:b/>
          <w:color w:val="000000"/>
          <w:sz w:val="22"/>
          <w:szCs w:val="22"/>
          <w:highlight w:val="white"/>
        </w:rPr>
      </w:r>
    </w:p>
    <w:tbl>
      <w:tblPr>
        <w:tblStyle w:val="TableNormal"/>
        <w:tblW w:w="9218" w:type="dxa"/>
        <w:jc w:val="left"/>
        <w:tblInd w:w="-118" w:type="dxa"/>
        <w:tblLayout w:type="fixed"/>
        <w:tblCellMar>
          <w:top w:w="0" w:type="dxa"/>
          <w:left w:w="108" w:type="dxa"/>
          <w:bottom w:w="0" w:type="dxa"/>
          <w:right w:w="108" w:type="dxa"/>
        </w:tblCellMar>
        <w:tblLook w:firstRow="0" w:noVBand="0" w:lastRow="0" w:firstColumn="0" w:lastColumn="0" w:noHBand="0" w:val="0000"/>
      </w:tblPr>
      <w:tblGrid>
        <w:gridCol w:w="730"/>
        <w:gridCol w:w="6046"/>
        <w:gridCol w:w="2442"/>
      </w:tblGrid>
      <w:tr>
        <w:trPr>
          <w:trHeight w:val="962" w:hRule="atLeast"/>
        </w:trPr>
        <w:tc>
          <w:tcPr>
            <w:tcW w:w="73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Nº</w:t>
            </w:r>
          </w:p>
        </w:tc>
        <w:tc>
          <w:tcPr>
            <w:tcW w:w="6046"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DOCENTES</w:t>
            </w:r>
          </w:p>
          <w:p>
            <w:pPr>
              <w:pStyle w:val="Normal1"/>
              <w:widowControl w:val="false"/>
              <w:suppressAutoHyphens w:val="true"/>
              <w:spacing w:lineRule="auto" w:line="276" w:before="0" w:after="0"/>
              <w:jc w:val="both"/>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Linha 1 –</w:t>
            </w:r>
            <w:r>
              <w:rPr>
                <w:rFonts w:eastAsia="Arial" w:cs="Arial" w:ascii="Arial" w:hAnsi="Arial"/>
                <w:color w:val="000000"/>
                <w:kern w:val="0"/>
                <w:sz w:val="22"/>
                <w:szCs w:val="22"/>
                <w:highlight w:val="white"/>
                <w:lang w:val="pt-BR" w:eastAsia="zh-CN" w:bidi="hi-IN"/>
              </w:rPr>
              <w:t xml:space="preserve"> Dinâmicas territoriais no Semiárido</w:t>
            </w:r>
          </w:p>
        </w:tc>
        <w:tc>
          <w:tcPr>
            <w:tcW w:w="2442"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Quantitativo de Vagas</w:t>
            </w:r>
          </w:p>
        </w:tc>
      </w:tr>
      <w:tr>
        <w:trPr>
          <w:trHeight w:val="275" w:hRule="atLeast"/>
        </w:trPr>
        <w:tc>
          <w:tcPr>
            <w:tcW w:w="73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numPr>
                <w:ilvl w:val="0"/>
                <w:numId w:val="2"/>
              </w:numPr>
              <w:suppressAutoHyphens w:val="true"/>
              <w:spacing w:lineRule="auto" w:line="276" w:before="0" w:after="0"/>
              <w:ind w:hanging="360" w:left="326"/>
              <w:jc w:val="center"/>
              <w:rPr>
                <w:rFonts w:ascii="Arial" w:hAnsi="Arial" w:eastAsia="Arial" w:cs="Arial"/>
                <w:b/>
                <w:color w:val="000000"/>
                <w:sz w:val="22"/>
                <w:szCs w:val="22"/>
                <w:highlight w:val="white"/>
              </w:rPr>
            </w:pPr>
            <w:r>
              <w:rPr>
                <w:rFonts w:eastAsia="Arial" w:cs="Arial" w:ascii="Arial" w:hAnsi="Arial"/>
                <w:b/>
                <w:color w:val="000000"/>
                <w:sz w:val="22"/>
                <w:szCs w:val="22"/>
                <w:highlight w:val="white"/>
              </w:rPr>
            </w:r>
          </w:p>
        </w:tc>
        <w:tc>
          <w:tcPr>
            <w:tcW w:w="6046"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cs="Arial"/>
                <w:b/>
                <w:sz w:val="22"/>
                <w:szCs w:val="22"/>
              </w:rPr>
            </w:pPr>
            <w:r>
              <w:rPr>
                <w:rFonts w:eastAsia="Arial" w:cs="Arial" w:ascii="Arial" w:hAnsi="Arial"/>
                <w:b/>
                <w:color w:val="000000"/>
                <w:kern w:val="0"/>
                <w:sz w:val="22"/>
                <w:szCs w:val="22"/>
                <w:highlight w:val="white"/>
                <w:lang w:val="pt-BR" w:eastAsia="zh-CN" w:bidi="hi-IN"/>
              </w:rPr>
              <w:t>Almir Mariano de Sousa Júnior</w:t>
            </w:r>
          </w:p>
        </w:tc>
        <w:tc>
          <w:tcPr>
            <w:tcW w:w="244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03</w:t>
            </w:r>
          </w:p>
        </w:tc>
      </w:tr>
      <w:tr>
        <w:trPr>
          <w:trHeight w:val="275" w:hRule="atLeast"/>
        </w:trPr>
        <w:tc>
          <w:tcPr>
            <w:tcW w:w="73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numPr>
                <w:ilvl w:val="0"/>
                <w:numId w:val="2"/>
              </w:numPr>
              <w:suppressAutoHyphens w:val="true"/>
              <w:spacing w:lineRule="auto" w:line="276" w:before="0" w:after="0"/>
              <w:ind w:hanging="360" w:left="326"/>
              <w:jc w:val="center"/>
              <w:rPr>
                <w:rFonts w:ascii="Arial" w:hAnsi="Arial" w:eastAsia="Arial" w:cs="Arial"/>
                <w:b/>
                <w:color w:val="000000"/>
                <w:sz w:val="22"/>
                <w:szCs w:val="22"/>
                <w:highlight w:val="white"/>
              </w:rPr>
            </w:pPr>
            <w:r>
              <w:rPr>
                <w:rFonts w:eastAsia="Arial" w:cs="Arial" w:ascii="Arial" w:hAnsi="Arial"/>
                <w:b/>
                <w:color w:val="000000"/>
                <w:sz w:val="22"/>
                <w:szCs w:val="22"/>
                <w:highlight w:val="white"/>
              </w:rPr>
            </w:r>
          </w:p>
        </w:tc>
        <w:tc>
          <w:tcPr>
            <w:tcW w:w="6046"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cs="Arial"/>
                <w:b/>
                <w:sz w:val="22"/>
                <w:szCs w:val="22"/>
              </w:rPr>
            </w:pPr>
            <w:r>
              <w:rPr>
                <w:rFonts w:eastAsia="Arial" w:cs="Arial" w:ascii="Arial" w:hAnsi="Arial"/>
                <w:b/>
                <w:color w:val="000000"/>
                <w:kern w:val="0"/>
                <w:sz w:val="22"/>
                <w:szCs w:val="22"/>
                <w:highlight w:val="white"/>
                <w:lang w:val="pt-BR" w:eastAsia="zh-CN" w:bidi="hi-IN"/>
              </w:rPr>
              <w:t>Cícero Nilton Moreira da Silva</w:t>
            </w:r>
          </w:p>
        </w:tc>
        <w:tc>
          <w:tcPr>
            <w:tcW w:w="244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01</w:t>
            </w:r>
          </w:p>
        </w:tc>
      </w:tr>
      <w:tr>
        <w:trPr>
          <w:trHeight w:val="275" w:hRule="atLeast"/>
        </w:trPr>
        <w:tc>
          <w:tcPr>
            <w:tcW w:w="73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numPr>
                <w:ilvl w:val="0"/>
                <w:numId w:val="2"/>
              </w:numPr>
              <w:suppressAutoHyphens w:val="true"/>
              <w:spacing w:lineRule="auto" w:line="276" w:before="0" w:after="0"/>
              <w:ind w:hanging="360" w:left="326"/>
              <w:jc w:val="center"/>
              <w:rPr>
                <w:rFonts w:ascii="Arial" w:hAnsi="Arial" w:eastAsia="Arial" w:cs="Arial"/>
                <w:b/>
                <w:color w:val="000000"/>
                <w:sz w:val="22"/>
                <w:szCs w:val="22"/>
                <w:highlight w:val="white"/>
              </w:rPr>
            </w:pPr>
            <w:r>
              <w:rPr>
                <w:rFonts w:eastAsia="Arial" w:cs="Arial" w:ascii="Arial" w:hAnsi="Arial"/>
                <w:b/>
                <w:color w:val="000000"/>
                <w:sz w:val="22"/>
                <w:szCs w:val="22"/>
                <w:highlight w:val="white"/>
              </w:rPr>
            </w:r>
          </w:p>
        </w:tc>
        <w:tc>
          <w:tcPr>
            <w:tcW w:w="6046"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cs="Arial"/>
                <w:b/>
                <w:sz w:val="22"/>
                <w:szCs w:val="22"/>
              </w:rPr>
            </w:pPr>
            <w:r>
              <w:rPr>
                <w:rFonts w:eastAsia="Arial" w:cs="Arial" w:ascii="Arial" w:hAnsi="Arial"/>
                <w:b/>
                <w:color w:val="000000"/>
                <w:kern w:val="0"/>
                <w:sz w:val="22"/>
                <w:szCs w:val="22"/>
                <w:highlight w:val="white"/>
                <w:lang w:val="pt-BR" w:eastAsia="zh-CN" w:bidi="hi-IN"/>
              </w:rPr>
              <w:t>Emanoel Márcio Nunes</w:t>
            </w:r>
          </w:p>
        </w:tc>
        <w:tc>
          <w:tcPr>
            <w:tcW w:w="244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01</w:t>
            </w:r>
          </w:p>
        </w:tc>
      </w:tr>
      <w:tr>
        <w:trPr>
          <w:trHeight w:val="275" w:hRule="atLeast"/>
        </w:trPr>
        <w:tc>
          <w:tcPr>
            <w:tcW w:w="73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numPr>
                <w:ilvl w:val="0"/>
                <w:numId w:val="2"/>
              </w:numPr>
              <w:suppressAutoHyphens w:val="true"/>
              <w:spacing w:lineRule="auto" w:line="276" w:before="0" w:after="0"/>
              <w:ind w:hanging="360" w:left="326"/>
              <w:jc w:val="center"/>
              <w:rPr>
                <w:rFonts w:ascii="Arial" w:hAnsi="Arial" w:eastAsia="Arial" w:cs="Arial"/>
                <w:b/>
                <w:color w:val="000000"/>
                <w:sz w:val="22"/>
                <w:szCs w:val="22"/>
                <w:highlight w:val="white"/>
              </w:rPr>
            </w:pPr>
            <w:r>
              <w:rPr>
                <w:rFonts w:eastAsia="Arial" w:cs="Arial" w:ascii="Arial" w:hAnsi="Arial"/>
                <w:b/>
                <w:color w:val="000000"/>
                <w:sz w:val="22"/>
                <w:szCs w:val="22"/>
                <w:highlight w:val="white"/>
              </w:rPr>
            </w:r>
          </w:p>
        </w:tc>
        <w:tc>
          <w:tcPr>
            <w:tcW w:w="6046"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cs="Arial"/>
                <w:b/>
                <w:sz w:val="22"/>
                <w:szCs w:val="22"/>
              </w:rPr>
            </w:pPr>
            <w:r>
              <w:rPr>
                <w:rFonts w:eastAsia="Arial" w:cs="Arial" w:ascii="Arial" w:hAnsi="Arial"/>
                <w:b/>
                <w:color w:val="000000"/>
                <w:kern w:val="0"/>
                <w:sz w:val="22"/>
                <w:szCs w:val="22"/>
                <w:highlight w:val="white"/>
                <w:lang w:val="pt-BR" w:eastAsia="zh-CN" w:bidi="hi-IN"/>
              </w:rPr>
              <w:t>Francisco do O’ de Lima Júnior</w:t>
            </w:r>
          </w:p>
        </w:tc>
        <w:tc>
          <w:tcPr>
            <w:tcW w:w="244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01</w:t>
            </w:r>
          </w:p>
        </w:tc>
      </w:tr>
      <w:tr>
        <w:trPr>
          <w:trHeight w:val="275" w:hRule="atLeast"/>
        </w:trPr>
        <w:tc>
          <w:tcPr>
            <w:tcW w:w="73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numPr>
                <w:ilvl w:val="0"/>
                <w:numId w:val="2"/>
              </w:numPr>
              <w:suppressAutoHyphens w:val="true"/>
              <w:spacing w:lineRule="auto" w:line="276" w:before="0" w:after="0"/>
              <w:ind w:hanging="360" w:left="326"/>
              <w:jc w:val="center"/>
              <w:rPr>
                <w:rFonts w:ascii="Arial" w:hAnsi="Arial" w:eastAsia="Arial" w:cs="Arial"/>
                <w:b/>
                <w:color w:val="000000"/>
                <w:sz w:val="22"/>
                <w:szCs w:val="22"/>
                <w:highlight w:val="white"/>
              </w:rPr>
            </w:pPr>
            <w:r>
              <w:rPr>
                <w:rFonts w:eastAsia="Arial" w:cs="Arial" w:ascii="Arial" w:hAnsi="Arial"/>
                <w:b/>
                <w:color w:val="000000"/>
                <w:sz w:val="22"/>
                <w:szCs w:val="22"/>
                <w:highlight w:val="white"/>
              </w:rPr>
            </w:r>
          </w:p>
        </w:tc>
        <w:tc>
          <w:tcPr>
            <w:tcW w:w="6046"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cs="Arial"/>
                <w:b/>
                <w:sz w:val="22"/>
                <w:szCs w:val="22"/>
              </w:rPr>
            </w:pPr>
            <w:r>
              <w:rPr>
                <w:rFonts w:eastAsia="Arial" w:cs="Arial" w:ascii="Arial" w:hAnsi="Arial"/>
                <w:b/>
                <w:color w:val="000000"/>
                <w:kern w:val="0"/>
                <w:sz w:val="22"/>
                <w:szCs w:val="22"/>
                <w:highlight w:val="white"/>
                <w:lang w:val="pt-BR" w:eastAsia="zh-CN" w:bidi="hi-IN"/>
              </w:rPr>
              <w:t>Josué Alencar Bezerra</w:t>
            </w:r>
          </w:p>
        </w:tc>
        <w:tc>
          <w:tcPr>
            <w:tcW w:w="244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cs="Arial"/>
                <w:b/>
                <w:sz w:val="22"/>
                <w:szCs w:val="22"/>
              </w:rPr>
            </w:pPr>
            <w:r>
              <w:rPr>
                <w:rFonts w:eastAsia="Arial" w:cs="Arial" w:ascii="Arial" w:hAnsi="Arial"/>
                <w:b/>
                <w:color w:val="000000"/>
                <w:kern w:val="0"/>
                <w:sz w:val="22"/>
                <w:szCs w:val="22"/>
                <w:highlight w:val="white"/>
                <w:lang w:val="pt-BR" w:eastAsia="zh-CN" w:bidi="hi-IN"/>
              </w:rPr>
              <w:t>02</w:t>
            </w:r>
          </w:p>
        </w:tc>
      </w:tr>
      <w:tr>
        <w:trPr>
          <w:trHeight w:val="275" w:hRule="atLeast"/>
        </w:trPr>
        <w:tc>
          <w:tcPr>
            <w:tcW w:w="73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numPr>
                <w:ilvl w:val="0"/>
                <w:numId w:val="2"/>
              </w:numPr>
              <w:suppressAutoHyphens w:val="true"/>
              <w:spacing w:lineRule="auto" w:line="276" w:before="0" w:after="0"/>
              <w:ind w:hanging="360" w:left="326"/>
              <w:jc w:val="center"/>
              <w:rPr>
                <w:rFonts w:ascii="Arial" w:hAnsi="Arial" w:eastAsia="Arial" w:cs="Arial"/>
                <w:b/>
                <w:color w:val="000000"/>
                <w:sz w:val="22"/>
                <w:szCs w:val="22"/>
                <w:highlight w:val="white"/>
              </w:rPr>
            </w:pPr>
            <w:r>
              <w:rPr>
                <w:rFonts w:eastAsia="Arial" w:cs="Arial" w:ascii="Arial" w:hAnsi="Arial"/>
                <w:b/>
                <w:color w:val="000000"/>
                <w:sz w:val="22"/>
                <w:szCs w:val="22"/>
                <w:highlight w:val="white"/>
              </w:rPr>
            </w:r>
          </w:p>
        </w:tc>
        <w:tc>
          <w:tcPr>
            <w:tcW w:w="6046"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cs="Arial"/>
                <w:b/>
                <w:sz w:val="22"/>
                <w:szCs w:val="22"/>
              </w:rPr>
            </w:pPr>
            <w:r>
              <w:rPr>
                <w:rFonts w:eastAsia="Arial" w:cs="Arial" w:ascii="Arial" w:hAnsi="Arial"/>
                <w:b/>
                <w:color w:val="000000"/>
                <w:kern w:val="0"/>
                <w:sz w:val="22"/>
                <w:szCs w:val="22"/>
                <w:highlight w:val="white"/>
                <w:lang w:val="pt-BR" w:eastAsia="zh-CN" w:bidi="hi-IN"/>
              </w:rPr>
              <w:t>Jorge Luís de Oliveira Pinto Filho</w:t>
            </w:r>
          </w:p>
        </w:tc>
        <w:tc>
          <w:tcPr>
            <w:tcW w:w="244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01</w:t>
            </w:r>
          </w:p>
        </w:tc>
      </w:tr>
      <w:tr>
        <w:trPr>
          <w:trHeight w:val="275" w:hRule="atLeast"/>
        </w:trPr>
        <w:tc>
          <w:tcPr>
            <w:tcW w:w="73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numPr>
                <w:ilvl w:val="0"/>
                <w:numId w:val="2"/>
              </w:numPr>
              <w:suppressAutoHyphens w:val="true"/>
              <w:spacing w:lineRule="auto" w:line="276" w:before="0" w:after="0"/>
              <w:ind w:hanging="360" w:left="326"/>
              <w:jc w:val="center"/>
              <w:rPr>
                <w:rFonts w:ascii="Arial" w:hAnsi="Arial" w:eastAsia="Arial" w:cs="Arial"/>
                <w:b/>
                <w:color w:val="000000"/>
                <w:sz w:val="22"/>
                <w:szCs w:val="22"/>
                <w:highlight w:val="white"/>
              </w:rPr>
            </w:pPr>
            <w:r>
              <w:rPr>
                <w:rFonts w:eastAsia="Arial" w:cs="Arial" w:ascii="Arial" w:hAnsi="Arial"/>
                <w:b/>
                <w:color w:val="000000"/>
                <w:sz w:val="22"/>
                <w:szCs w:val="22"/>
                <w:highlight w:val="white"/>
              </w:rPr>
            </w:r>
          </w:p>
        </w:tc>
        <w:tc>
          <w:tcPr>
            <w:tcW w:w="6046"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cs="Arial"/>
                <w:b/>
                <w:sz w:val="22"/>
                <w:szCs w:val="22"/>
              </w:rPr>
            </w:pPr>
            <w:r>
              <w:rPr>
                <w:rFonts w:eastAsia="Arial" w:cs="Arial" w:ascii="Arial" w:hAnsi="Arial"/>
                <w:b/>
                <w:color w:val="000000"/>
                <w:kern w:val="0"/>
                <w:sz w:val="22"/>
                <w:szCs w:val="22"/>
                <w:highlight w:val="white"/>
                <w:lang w:val="pt-BR" w:eastAsia="zh-CN" w:bidi="hi-IN"/>
              </w:rPr>
              <w:t>José Elesbão de Almeida</w:t>
            </w:r>
          </w:p>
        </w:tc>
        <w:tc>
          <w:tcPr>
            <w:tcW w:w="244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02</w:t>
            </w:r>
          </w:p>
        </w:tc>
      </w:tr>
      <w:tr>
        <w:trPr>
          <w:trHeight w:val="275" w:hRule="atLeast"/>
        </w:trPr>
        <w:tc>
          <w:tcPr>
            <w:tcW w:w="73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numPr>
                <w:ilvl w:val="0"/>
                <w:numId w:val="2"/>
              </w:numPr>
              <w:suppressAutoHyphens w:val="true"/>
              <w:spacing w:lineRule="auto" w:line="276" w:before="0" w:after="0"/>
              <w:ind w:hanging="360" w:left="326"/>
              <w:jc w:val="center"/>
              <w:rPr>
                <w:rFonts w:ascii="Arial" w:hAnsi="Arial" w:eastAsia="Arial" w:cs="Arial"/>
                <w:b/>
                <w:color w:val="000000"/>
                <w:sz w:val="22"/>
                <w:szCs w:val="22"/>
                <w:highlight w:val="white"/>
              </w:rPr>
            </w:pPr>
            <w:r>
              <w:rPr>
                <w:rFonts w:eastAsia="Arial" w:cs="Arial" w:ascii="Arial" w:hAnsi="Arial"/>
                <w:b/>
                <w:color w:val="000000"/>
                <w:sz w:val="22"/>
                <w:szCs w:val="22"/>
                <w:highlight w:val="white"/>
              </w:rPr>
            </w:r>
          </w:p>
        </w:tc>
        <w:tc>
          <w:tcPr>
            <w:tcW w:w="6046"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Ronie Cleber de Souza</w:t>
            </w:r>
          </w:p>
        </w:tc>
        <w:tc>
          <w:tcPr>
            <w:tcW w:w="244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02</w:t>
            </w:r>
          </w:p>
        </w:tc>
      </w:tr>
      <w:tr>
        <w:trPr>
          <w:trHeight w:val="275" w:hRule="atLeast"/>
        </w:trPr>
        <w:tc>
          <w:tcPr>
            <w:tcW w:w="73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numPr>
                <w:ilvl w:val="0"/>
                <w:numId w:val="2"/>
              </w:numPr>
              <w:suppressAutoHyphens w:val="true"/>
              <w:spacing w:lineRule="auto" w:line="276" w:before="0" w:after="0"/>
              <w:ind w:hanging="360" w:left="326"/>
              <w:jc w:val="center"/>
              <w:rPr>
                <w:rFonts w:ascii="Arial" w:hAnsi="Arial" w:eastAsia="Arial" w:cs="Arial"/>
                <w:b/>
                <w:color w:val="000000"/>
                <w:sz w:val="22"/>
                <w:szCs w:val="22"/>
                <w:highlight w:val="white"/>
              </w:rPr>
            </w:pPr>
            <w:r>
              <w:rPr>
                <w:rFonts w:eastAsia="Arial" w:cs="Arial" w:ascii="Arial" w:hAnsi="Arial"/>
                <w:b/>
                <w:color w:val="000000"/>
                <w:sz w:val="22"/>
                <w:szCs w:val="22"/>
                <w:highlight w:val="white"/>
              </w:rPr>
            </w:r>
          </w:p>
        </w:tc>
        <w:tc>
          <w:tcPr>
            <w:tcW w:w="6046"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cs="Arial"/>
                <w:b/>
                <w:sz w:val="22"/>
                <w:szCs w:val="22"/>
              </w:rPr>
            </w:pPr>
            <w:r>
              <w:rPr>
                <w:rFonts w:eastAsia="Arial" w:cs="Arial" w:ascii="Arial" w:hAnsi="Arial"/>
                <w:b/>
                <w:color w:val="000000"/>
                <w:kern w:val="0"/>
                <w:sz w:val="22"/>
                <w:szCs w:val="22"/>
                <w:lang w:val="pt-BR" w:eastAsia="zh-CN" w:bidi="hi-IN"/>
              </w:rPr>
              <w:t>Maria Losângela Martins de Sousa</w:t>
            </w:r>
          </w:p>
        </w:tc>
        <w:tc>
          <w:tcPr>
            <w:tcW w:w="244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01</w:t>
            </w:r>
          </w:p>
        </w:tc>
      </w:tr>
      <w:tr>
        <w:trPr>
          <w:trHeight w:val="275" w:hRule="atLeast"/>
        </w:trPr>
        <w:tc>
          <w:tcPr>
            <w:tcW w:w="6776" w:type="dxa"/>
            <w:gridSpan w:val="2"/>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Total</w:t>
            </w:r>
          </w:p>
        </w:tc>
        <w:tc>
          <w:tcPr>
            <w:tcW w:w="244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b/>
                <w:color w:val="000000"/>
                <w:sz w:val="22"/>
                <w:szCs w:val="22"/>
              </w:rPr>
            </w:pPr>
            <w:r>
              <w:rPr>
                <w:rFonts w:eastAsia="Arial" w:cs="Arial" w:ascii="Arial" w:hAnsi="Arial"/>
                <w:b/>
                <w:color w:val="000000"/>
                <w:kern w:val="0"/>
                <w:sz w:val="22"/>
                <w:szCs w:val="22"/>
                <w:lang w:val="pt-BR" w:eastAsia="zh-CN" w:bidi="hi-IN"/>
              </w:rPr>
              <w:t>14</w:t>
            </w:r>
          </w:p>
        </w:tc>
      </w:tr>
    </w:tbl>
    <w:p>
      <w:pPr>
        <w:pStyle w:val="Normal1"/>
        <w:spacing w:lineRule="auto" w:line="276"/>
        <w:jc w:val="both"/>
        <w:rPr>
          <w:rFonts w:ascii="Arial" w:hAnsi="Arial" w:eastAsia="Arial" w:cs="Arial"/>
          <w:b/>
          <w:color w:val="000000"/>
          <w:sz w:val="22"/>
          <w:szCs w:val="22"/>
          <w:highlight w:val="yellow"/>
        </w:rPr>
      </w:pPr>
      <w:r>
        <w:rPr>
          <w:rFonts w:eastAsia="Arial" w:cs="Arial" w:ascii="Arial" w:hAnsi="Arial"/>
          <w:b/>
          <w:color w:val="000000"/>
          <w:sz w:val="22"/>
          <w:szCs w:val="22"/>
          <w:highlight w:val="yellow"/>
        </w:rPr>
      </w:r>
    </w:p>
    <w:tbl>
      <w:tblPr>
        <w:tblStyle w:val="TableNormal"/>
        <w:tblW w:w="9239" w:type="dxa"/>
        <w:jc w:val="left"/>
        <w:tblInd w:w="-118" w:type="dxa"/>
        <w:tblLayout w:type="fixed"/>
        <w:tblCellMar>
          <w:top w:w="0" w:type="dxa"/>
          <w:left w:w="108" w:type="dxa"/>
          <w:bottom w:w="0" w:type="dxa"/>
          <w:right w:w="108" w:type="dxa"/>
        </w:tblCellMar>
        <w:tblLook w:firstRow="0" w:noVBand="0" w:lastRow="0" w:firstColumn="0" w:lastColumn="0" w:noHBand="0" w:val="0000"/>
      </w:tblPr>
      <w:tblGrid>
        <w:gridCol w:w="655"/>
        <w:gridCol w:w="6092"/>
        <w:gridCol w:w="2492"/>
      </w:tblGrid>
      <w:tr>
        <w:trPr>
          <w:trHeight w:val="962" w:hRule="atLeast"/>
        </w:trPr>
        <w:tc>
          <w:tcPr>
            <w:tcW w:w="655"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Nº</w:t>
            </w:r>
          </w:p>
        </w:tc>
        <w:tc>
          <w:tcPr>
            <w:tcW w:w="609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DOCENTES</w:t>
            </w:r>
          </w:p>
          <w:p>
            <w:pPr>
              <w:pStyle w:val="Normal1"/>
              <w:widowControl w:val="false"/>
              <w:suppressAutoHyphens w:val="true"/>
              <w:spacing w:lineRule="auto" w:line="276" w:before="0" w:after="0"/>
              <w:jc w:val="both"/>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Linha 2</w:t>
            </w:r>
            <w:r>
              <w:rPr>
                <w:rFonts w:eastAsia="Arial" w:cs="Arial" w:ascii="Arial" w:hAnsi="Arial"/>
                <w:color w:val="000000"/>
                <w:kern w:val="0"/>
                <w:sz w:val="22"/>
                <w:szCs w:val="22"/>
                <w:highlight w:val="white"/>
                <w:lang w:val="pt-BR" w:eastAsia="zh-CN" w:bidi="hi-IN"/>
              </w:rPr>
              <w:t xml:space="preserve"> – Planejamento, territórios e políticas públicas</w:t>
            </w:r>
          </w:p>
        </w:tc>
        <w:tc>
          <w:tcPr>
            <w:tcW w:w="2492"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Quantitativo de Vagas</w:t>
            </w:r>
          </w:p>
        </w:tc>
      </w:tr>
      <w:tr>
        <w:trPr>
          <w:trHeight w:val="271" w:hRule="atLeast"/>
        </w:trPr>
        <w:tc>
          <w:tcPr>
            <w:tcW w:w="655"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tabs>
                <w:tab w:val="clear" w:pos="720"/>
                <w:tab w:val="left" w:pos="422" w:leader="none"/>
              </w:tabs>
              <w:suppressAutoHyphens w:val="true"/>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1</w:t>
            </w:r>
          </w:p>
        </w:tc>
        <w:tc>
          <w:tcPr>
            <w:tcW w:w="609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cs="Arial"/>
                <w:b/>
                <w:sz w:val="22"/>
                <w:szCs w:val="22"/>
              </w:rPr>
            </w:pPr>
            <w:r>
              <w:rPr>
                <w:rFonts w:eastAsia="Arial" w:cs="Arial" w:ascii="Arial" w:hAnsi="Arial"/>
                <w:b/>
                <w:color w:val="000000"/>
                <w:kern w:val="0"/>
                <w:sz w:val="22"/>
                <w:szCs w:val="22"/>
                <w:highlight w:val="white"/>
                <w:lang w:val="pt-BR" w:eastAsia="zh-CN" w:bidi="hi-IN"/>
              </w:rPr>
              <w:t>Ângelo Magalhães da Silva</w:t>
            </w:r>
          </w:p>
        </w:tc>
        <w:tc>
          <w:tcPr>
            <w:tcW w:w="249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01</w:t>
            </w:r>
          </w:p>
        </w:tc>
      </w:tr>
      <w:tr>
        <w:trPr>
          <w:trHeight w:val="271" w:hRule="atLeast"/>
        </w:trPr>
        <w:tc>
          <w:tcPr>
            <w:tcW w:w="655"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cs="Arial"/>
                <w:b/>
                <w:sz w:val="22"/>
                <w:szCs w:val="22"/>
              </w:rPr>
            </w:pPr>
            <w:r>
              <w:rPr>
                <w:rFonts w:eastAsia="Arial" w:cs="Arial" w:ascii="Arial" w:hAnsi="Arial"/>
                <w:b/>
                <w:color w:val="000000"/>
                <w:kern w:val="0"/>
                <w:sz w:val="22"/>
                <w:szCs w:val="22"/>
                <w:highlight w:val="white"/>
                <w:lang w:val="pt-BR" w:eastAsia="zh-CN" w:bidi="hi-IN"/>
              </w:rPr>
              <w:t>2</w:t>
            </w:r>
          </w:p>
        </w:tc>
        <w:tc>
          <w:tcPr>
            <w:tcW w:w="609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cs="Arial"/>
                <w:b/>
                <w:sz w:val="22"/>
                <w:szCs w:val="22"/>
              </w:rPr>
            </w:pPr>
            <w:r>
              <w:rPr>
                <w:rFonts w:eastAsia="Arial" w:cs="Arial" w:ascii="Arial" w:hAnsi="Arial"/>
                <w:b/>
                <w:color w:val="000000"/>
                <w:kern w:val="0"/>
                <w:sz w:val="22"/>
                <w:szCs w:val="22"/>
                <w:highlight w:val="white"/>
                <w:lang w:val="pt-BR" w:eastAsia="zh-CN" w:bidi="hi-IN"/>
              </w:rPr>
              <w:t>Bertulino José de Souza</w:t>
            </w:r>
          </w:p>
        </w:tc>
        <w:tc>
          <w:tcPr>
            <w:tcW w:w="249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02</w:t>
            </w:r>
          </w:p>
        </w:tc>
      </w:tr>
      <w:tr>
        <w:trPr>
          <w:trHeight w:val="271" w:hRule="atLeast"/>
        </w:trPr>
        <w:tc>
          <w:tcPr>
            <w:tcW w:w="655"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cs="Arial"/>
                <w:b/>
                <w:sz w:val="22"/>
                <w:szCs w:val="22"/>
              </w:rPr>
            </w:pPr>
            <w:r>
              <w:rPr>
                <w:rFonts w:eastAsia="Arial" w:cs="Arial" w:ascii="Arial" w:hAnsi="Arial"/>
                <w:b/>
                <w:color w:val="000000"/>
                <w:kern w:val="0"/>
                <w:sz w:val="22"/>
                <w:szCs w:val="22"/>
                <w:highlight w:val="white"/>
                <w:lang w:val="pt-BR" w:eastAsia="zh-CN" w:bidi="hi-IN"/>
              </w:rPr>
              <w:t>3</w:t>
            </w:r>
          </w:p>
        </w:tc>
        <w:tc>
          <w:tcPr>
            <w:tcW w:w="609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cs="Arial"/>
                <w:b/>
                <w:sz w:val="22"/>
                <w:szCs w:val="22"/>
              </w:rPr>
            </w:pPr>
            <w:r>
              <w:rPr>
                <w:rFonts w:eastAsia="Arial" w:cs="Arial" w:ascii="Arial" w:hAnsi="Arial"/>
                <w:b/>
                <w:color w:val="000000"/>
                <w:kern w:val="0"/>
                <w:sz w:val="22"/>
                <w:szCs w:val="22"/>
                <w:highlight w:val="white"/>
                <w:lang w:val="pt-BR" w:eastAsia="zh-CN" w:bidi="hi-IN"/>
              </w:rPr>
              <w:t>Franklin Roberto da Costa</w:t>
            </w:r>
          </w:p>
        </w:tc>
        <w:tc>
          <w:tcPr>
            <w:tcW w:w="249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01</w:t>
            </w:r>
          </w:p>
        </w:tc>
      </w:tr>
      <w:tr>
        <w:trPr>
          <w:trHeight w:val="271" w:hRule="atLeast"/>
        </w:trPr>
        <w:tc>
          <w:tcPr>
            <w:tcW w:w="655"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4</w:t>
            </w:r>
          </w:p>
        </w:tc>
        <w:tc>
          <w:tcPr>
            <w:tcW w:w="609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José Giovani Nobre Gomes</w:t>
            </w:r>
          </w:p>
        </w:tc>
        <w:tc>
          <w:tcPr>
            <w:tcW w:w="249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02</w:t>
            </w:r>
          </w:p>
        </w:tc>
      </w:tr>
      <w:tr>
        <w:trPr>
          <w:trHeight w:val="271" w:hRule="atLeast"/>
        </w:trPr>
        <w:tc>
          <w:tcPr>
            <w:tcW w:w="655"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5</w:t>
            </w:r>
          </w:p>
        </w:tc>
        <w:tc>
          <w:tcPr>
            <w:tcW w:w="609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cs="Arial"/>
                <w:b/>
                <w:sz w:val="22"/>
                <w:szCs w:val="22"/>
              </w:rPr>
            </w:pPr>
            <w:r>
              <w:rPr>
                <w:rFonts w:eastAsia="Arial" w:cs="Arial" w:ascii="Arial" w:hAnsi="Arial"/>
                <w:b/>
                <w:color w:val="000000"/>
                <w:kern w:val="0"/>
                <w:sz w:val="22"/>
                <w:szCs w:val="22"/>
                <w:highlight w:val="white"/>
                <w:lang w:val="pt-BR" w:eastAsia="zh-CN" w:bidi="hi-IN"/>
              </w:rPr>
              <w:t>Larissa da Silva Ferreira Alves</w:t>
            </w:r>
          </w:p>
        </w:tc>
        <w:tc>
          <w:tcPr>
            <w:tcW w:w="249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02</w:t>
            </w:r>
          </w:p>
        </w:tc>
      </w:tr>
      <w:tr>
        <w:trPr>
          <w:trHeight w:val="271" w:hRule="atLeast"/>
        </w:trPr>
        <w:tc>
          <w:tcPr>
            <w:tcW w:w="655"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6</w:t>
            </w:r>
          </w:p>
        </w:tc>
        <w:tc>
          <w:tcPr>
            <w:tcW w:w="609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Sara Taciana Firmino Bezerra</w:t>
            </w:r>
          </w:p>
        </w:tc>
        <w:tc>
          <w:tcPr>
            <w:tcW w:w="249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02</w:t>
            </w:r>
          </w:p>
        </w:tc>
      </w:tr>
      <w:tr>
        <w:trPr>
          <w:trHeight w:val="271" w:hRule="atLeast"/>
        </w:trPr>
        <w:tc>
          <w:tcPr>
            <w:tcW w:w="655"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7</w:t>
            </w:r>
          </w:p>
        </w:tc>
        <w:tc>
          <w:tcPr>
            <w:tcW w:w="609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cs="Arial"/>
                <w:b/>
                <w:sz w:val="22"/>
                <w:szCs w:val="22"/>
              </w:rPr>
            </w:pPr>
            <w:r>
              <w:rPr>
                <w:rFonts w:eastAsia="Arial" w:cs="Arial" w:ascii="Arial" w:hAnsi="Arial"/>
                <w:b/>
                <w:color w:val="000000"/>
                <w:kern w:val="0"/>
                <w:sz w:val="22"/>
                <w:szCs w:val="22"/>
                <w:highlight w:val="white"/>
                <w:lang w:val="pt-BR" w:eastAsia="zh-CN" w:bidi="hi-IN"/>
              </w:rPr>
              <w:t>Themis Cristina Mesquita Soares</w:t>
            </w:r>
          </w:p>
        </w:tc>
        <w:tc>
          <w:tcPr>
            <w:tcW w:w="249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01</w:t>
            </w:r>
          </w:p>
        </w:tc>
      </w:tr>
      <w:tr>
        <w:trPr>
          <w:trHeight w:val="271" w:hRule="atLeast"/>
        </w:trPr>
        <w:tc>
          <w:tcPr>
            <w:tcW w:w="6747" w:type="dxa"/>
            <w:gridSpan w:val="2"/>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Total</w:t>
            </w:r>
          </w:p>
        </w:tc>
        <w:tc>
          <w:tcPr>
            <w:tcW w:w="249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11</w:t>
            </w:r>
          </w:p>
        </w:tc>
      </w:tr>
      <w:tr>
        <w:trPr>
          <w:trHeight w:val="271" w:hRule="atLeast"/>
        </w:trPr>
        <w:tc>
          <w:tcPr>
            <w:tcW w:w="6747" w:type="dxa"/>
            <w:gridSpan w:val="2"/>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right"/>
              <w:rPr>
                <w:rFonts w:ascii="Arial" w:hAnsi="Arial" w:eastAsia="Arial" w:cs="Arial"/>
                <w:b/>
                <w:sz w:val="22"/>
                <w:szCs w:val="22"/>
                <w:highlight w:val="white"/>
              </w:rPr>
            </w:pPr>
            <w:bookmarkStart w:id="8" w:name="_heading=h.2et92p0"/>
            <w:bookmarkEnd w:id="8"/>
            <w:r>
              <w:rPr>
                <w:rFonts w:eastAsia="Arial" w:cs="Arial" w:ascii="Arial" w:hAnsi="Arial"/>
                <w:b/>
                <w:kern w:val="0"/>
                <w:sz w:val="22"/>
                <w:szCs w:val="22"/>
                <w:highlight w:val="white"/>
                <w:lang w:val="pt-BR" w:eastAsia="zh-CN" w:bidi="hi-IN"/>
              </w:rPr>
              <w:t>TOTAL GERAL ……………………………………….</w:t>
            </w:r>
          </w:p>
        </w:tc>
        <w:tc>
          <w:tcPr>
            <w:tcW w:w="249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b/>
                <w:sz w:val="22"/>
                <w:szCs w:val="22"/>
                <w:highlight w:val="white"/>
              </w:rPr>
            </w:pPr>
            <w:r>
              <w:rPr>
                <w:rFonts w:eastAsia="Arial" w:cs="Arial" w:ascii="Arial" w:hAnsi="Arial"/>
                <w:b/>
                <w:kern w:val="0"/>
                <w:sz w:val="22"/>
                <w:szCs w:val="22"/>
                <w:highlight w:val="white"/>
                <w:lang w:val="pt-BR" w:eastAsia="zh-CN" w:bidi="hi-IN"/>
              </w:rPr>
              <w:t>25</w:t>
            </w:r>
          </w:p>
        </w:tc>
      </w:tr>
    </w:tbl>
    <w:p>
      <w:pPr>
        <w:pStyle w:val="Normal1"/>
        <w:spacing w:lineRule="auto" w:line="276"/>
        <w:jc w:val="both"/>
        <w:rPr>
          <w:rFonts w:ascii="Arial" w:hAnsi="Arial" w:eastAsia="Arial" w:cs="Arial"/>
          <w:b/>
          <w:color w:val="000000"/>
          <w:sz w:val="22"/>
          <w:szCs w:val="22"/>
        </w:rPr>
      </w:pPr>
      <w:r>
        <w:rPr>
          <w:rFonts w:eastAsia="Arial" w:cs="Arial" w:ascii="Arial" w:hAnsi="Arial"/>
          <w:b/>
          <w:color w:val="000000"/>
          <w:sz w:val="22"/>
          <w:szCs w:val="22"/>
        </w:rPr>
      </w:r>
    </w:p>
    <w:p>
      <w:pPr>
        <w:pStyle w:val="Normal1"/>
        <w:spacing w:lineRule="auto" w:line="276"/>
        <w:jc w:val="center"/>
        <w:rPr>
          <w:rFonts w:ascii="Arial" w:hAnsi="Arial" w:eastAsia="Arial" w:cs="Arial"/>
          <w:b/>
          <w:color w:val="000000"/>
          <w:sz w:val="22"/>
          <w:szCs w:val="22"/>
        </w:rPr>
      </w:pPr>
      <w:r>
        <w:rPr>
          <w:rFonts w:eastAsia="Arial" w:cs="Arial" w:ascii="Arial" w:hAnsi="Arial"/>
          <w:b/>
          <w:color w:val="000000"/>
          <w:sz w:val="22"/>
          <w:szCs w:val="22"/>
        </w:rPr>
      </w:r>
    </w:p>
    <w:p>
      <w:pPr>
        <w:pStyle w:val="Normal1"/>
        <w:spacing w:lineRule="auto" w:line="276"/>
        <w:jc w:val="center"/>
        <w:rPr>
          <w:rFonts w:ascii="Arial" w:hAnsi="Arial" w:eastAsia="Arial" w:cs="Arial"/>
          <w:b/>
          <w:color w:val="000000"/>
          <w:sz w:val="22"/>
          <w:szCs w:val="22"/>
        </w:rPr>
      </w:pPr>
      <w:r>
        <w:rPr>
          <w:rFonts w:eastAsia="Arial" w:cs="Arial" w:ascii="Arial" w:hAnsi="Arial"/>
          <w:b/>
          <w:color w:val="000000"/>
          <w:sz w:val="22"/>
          <w:szCs w:val="22"/>
        </w:rPr>
      </w:r>
    </w:p>
    <w:p>
      <w:pPr>
        <w:pStyle w:val="Normal1"/>
        <w:spacing w:lineRule="auto" w:line="276"/>
        <w:jc w:val="center"/>
        <w:rPr>
          <w:rFonts w:ascii="Arial" w:hAnsi="Arial" w:eastAsia="Arial" w:cs="Arial"/>
          <w:b/>
          <w:color w:val="000000"/>
          <w:sz w:val="22"/>
          <w:szCs w:val="22"/>
        </w:rPr>
      </w:pPr>
      <w:r>
        <w:rPr>
          <w:rFonts w:eastAsia="Arial" w:cs="Arial" w:ascii="Arial" w:hAnsi="Arial"/>
          <w:b/>
          <w:color w:val="000000"/>
          <w:sz w:val="22"/>
          <w:szCs w:val="22"/>
        </w:rPr>
      </w:r>
    </w:p>
    <w:p>
      <w:pPr>
        <w:pStyle w:val="Normal1"/>
        <w:spacing w:lineRule="auto" w:line="276"/>
        <w:jc w:val="center"/>
        <w:rPr>
          <w:rFonts w:ascii="Arial" w:hAnsi="Arial" w:eastAsia="Arial" w:cs="Arial"/>
          <w:b/>
          <w:color w:val="000000"/>
          <w:sz w:val="22"/>
          <w:szCs w:val="22"/>
        </w:rPr>
      </w:pPr>
      <w:r>
        <w:rPr>
          <w:rFonts w:eastAsia="Arial" w:cs="Arial" w:ascii="Arial" w:hAnsi="Arial"/>
          <w:b/>
          <w:color w:val="000000"/>
          <w:sz w:val="22"/>
          <w:szCs w:val="22"/>
        </w:rPr>
      </w:r>
    </w:p>
    <w:p>
      <w:pPr>
        <w:pStyle w:val="Normal1"/>
        <w:spacing w:lineRule="auto" w:line="276"/>
        <w:jc w:val="center"/>
        <w:rPr>
          <w:rFonts w:ascii="Arial" w:hAnsi="Arial" w:eastAsia="Arial" w:cs="Arial"/>
          <w:b/>
          <w:color w:val="000000"/>
          <w:sz w:val="22"/>
          <w:szCs w:val="22"/>
        </w:rPr>
      </w:pPr>
      <w:r>
        <w:rPr>
          <w:rFonts w:eastAsia="Arial" w:cs="Arial" w:ascii="Arial" w:hAnsi="Arial"/>
          <w:b/>
          <w:color w:val="000000"/>
          <w:sz w:val="22"/>
          <w:szCs w:val="22"/>
        </w:rPr>
      </w:r>
    </w:p>
    <w:p>
      <w:pPr>
        <w:pStyle w:val="Normal1"/>
        <w:spacing w:lineRule="auto" w:line="276"/>
        <w:jc w:val="center"/>
        <w:rPr>
          <w:rFonts w:ascii="Arial" w:hAnsi="Arial" w:eastAsia="Arial" w:cs="Arial"/>
          <w:b/>
          <w:color w:val="000000"/>
          <w:sz w:val="22"/>
          <w:szCs w:val="22"/>
        </w:rPr>
      </w:pPr>
      <w:r>
        <w:rPr>
          <w:rFonts w:eastAsia="Arial" w:cs="Arial" w:ascii="Arial" w:hAnsi="Arial"/>
          <w:b/>
          <w:color w:val="000000"/>
          <w:sz w:val="22"/>
          <w:szCs w:val="22"/>
        </w:rPr>
      </w:r>
    </w:p>
    <w:p>
      <w:pPr>
        <w:pStyle w:val="Normal1"/>
        <w:spacing w:lineRule="auto" w:line="276"/>
        <w:jc w:val="center"/>
        <w:rPr>
          <w:rFonts w:ascii="Arial" w:hAnsi="Arial" w:eastAsia="Arial" w:cs="Arial"/>
          <w:b/>
          <w:color w:val="000000"/>
          <w:sz w:val="22"/>
          <w:szCs w:val="22"/>
        </w:rPr>
      </w:pPr>
      <w:r>
        <w:rPr>
          <w:rFonts w:eastAsia="Arial" w:cs="Arial" w:ascii="Arial" w:hAnsi="Arial"/>
          <w:b/>
          <w:color w:val="000000"/>
          <w:sz w:val="22"/>
          <w:szCs w:val="22"/>
        </w:rPr>
      </w:r>
    </w:p>
    <w:p>
      <w:pPr>
        <w:pStyle w:val="Normal1"/>
        <w:spacing w:lineRule="auto" w:line="276"/>
        <w:jc w:val="center"/>
        <w:rPr>
          <w:rFonts w:ascii="Arial" w:hAnsi="Arial" w:eastAsia="Arial" w:cs="Arial"/>
          <w:b/>
          <w:color w:val="000000"/>
          <w:sz w:val="22"/>
          <w:szCs w:val="22"/>
        </w:rPr>
      </w:pPr>
      <w:r>
        <w:rPr>
          <w:rFonts w:eastAsia="Arial" w:cs="Arial" w:ascii="Arial" w:hAnsi="Arial"/>
          <w:b/>
          <w:color w:val="000000"/>
          <w:sz w:val="22"/>
          <w:szCs w:val="22"/>
        </w:rPr>
      </w:r>
    </w:p>
    <w:p>
      <w:pPr>
        <w:pStyle w:val="Normal1"/>
        <w:spacing w:lineRule="auto" w:line="276"/>
        <w:jc w:val="center"/>
        <w:rPr>
          <w:rFonts w:ascii="Arial" w:hAnsi="Arial" w:eastAsia="Arial" w:cs="Arial"/>
          <w:b/>
          <w:color w:val="000000"/>
          <w:sz w:val="22"/>
          <w:szCs w:val="22"/>
        </w:rPr>
      </w:pPr>
      <w:r>
        <w:rPr>
          <w:rFonts w:eastAsia="Arial" w:cs="Arial" w:ascii="Arial" w:hAnsi="Arial"/>
          <w:b/>
          <w:color w:val="000000"/>
          <w:sz w:val="22"/>
          <w:szCs w:val="22"/>
        </w:rPr>
      </w:r>
    </w:p>
    <w:p>
      <w:pPr>
        <w:pStyle w:val="Normal1"/>
        <w:spacing w:lineRule="auto" w:line="276"/>
        <w:jc w:val="center"/>
        <w:rPr>
          <w:rFonts w:ascii="Arial" w:hAnsi="Arial" w:eastAsia="Arial" w:cs="Arial"/>
          <w:b/>
          <w:color w:val="000000"/>
          <w:sz w:val="22"/>
          <w:szCs w:val="22"/>
        </w:rPr>
      </w:pPr>
      <w:r>
        <w:rPr>
          <w:rFonts w:eastAsia="Arial" w:cs="Arial" w:ascii="Arial" w:hAnsi="Arial"/>
          <w:b/>
          <w:color w:val="000000"/>
          <w:sz w:val="22"/>
          <w:szCs w:val="22"/>
        </w:rPr>
      </w:r>
    </w:p>
    <w:p>
      <w:pPr>
        <w:pStyle w:val="Normal"/>
        <w:spacing w:lineRule="auto" w:line="240" w:before="0" w:after="0"/>
        <w:rPr>
          <w:rFonts w:ascii="Arial" w:hAnsi="Arial" w:eastAsia="Arial" w:cs="Arial"/>
          <w:b/>
          <w:color w:val="000000"/>
        </w:rPr>
      </w:pPr>
      <w:r>
        <w:rPr>
          <w:rFonts w:eastAsia="Arial" w:cs="Arial" w:ascii="Arial" w:hAnsi="Arial"/>
          <w:b/>
          <w:color w:val="000000"/>
        </w:rPr>
      </w:r>
      <w:r>
        <w:br w:type="page"/>
      </w:r>
    </w:p>
    <w:p>
      <w:pPr>
        <w:pStyle w:val="Normal1"/>
        <w:spacing w:lineRule="auto" w:line="276" w:before="0" w:after="0"/>
        <w:jc w:val="center"/>
        <w:rPr>
          <w:rFonts w:ascii="Arial" w:hAnsi="Arial" w:eastAsia="Arial" w:cs="Arial"/>
          <w:b/>
          <w:color w:val="000000"/>
          <w:sz w:val="22"/>
          <w:szCs w:val="22"/>
        </w:rPr>
      </w:pPr>
      <w:r>
        <w:rPr>
          <w:rFonts w:eastAsia="Arial" w:cs="Arial" w:ascii="Arial" w:hAnsi="Arial"/>
          <w:b/>
          <w:color w:val="000000"/>
          <w:sz w:val="22"/>
          <w:szCs w:val="22"/>
        </w:rPr>
        <w:t xml:space="preserve">APÊNDICE 2: ÁREA DE CONCENTRAÇÃO, LINHAS DE PESQUISA E RESPECTIVO REFERENCIAL BIBLIOGRÁFICO </w:t>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tbl>
      <w:tblPr>
        <w:tblStyle w:val="TableNormal"/>
        <w:tblW w:w="9077" w:type="dxa"/>
        <w:jc w:val="left"/>
        <w:tblInd w:w="-118" w:type="dxa"/>
        <w:tblLayout w:type="fixed"/>
        <w:tblCellMar>
          <w:top w:w="0" w:type="dxa"/>
          <w:left w:w="108" w:type="dxa"/>
          <w:bottom w:w="0" w:type="dxa"/>
          <w:right w:w="108" w:type="dxa"/>
        </w:tblCellMar>
        <w:tblLook w:firstRow="0" w:noVBand="1" w:lastRow="0" w:firstColumn="0" w:lastColumn="0" w:noHBand="0" w:val="0400"/>
      </w:tblPr>
      <w:tblGrid>
        <w:gridCol w:w="9077"/>
      </w:tblGrid>
      <w:tr>
        <w:trPr/>
        <w:tc>
          <w:tcPr>
            <w:tcW w:w="9077" w:type="dxa"/>
            <w:tcBorders>
              <w:top w:val="single" w:sz="4" w:space="0" w:color="000001"/>
              <w:left w:val="single" w:sz="4" w:space="0" w:color="000001"/>
              <w:bottom w:val="single" w:sz="4" w:space="0" w:color="000001"/>
              <w:right w:val="single" w:sz="4" w:space="0" w:color="000001"/>
            </w:tcBorders>
            <w:shd w:color="auto" w:fill="B7DDE8" w:val="clear"/>
          </w:tcPr>
          <w:p>
            <w:pPr>
              <w:pStyle w:val="Normal1"/>
              <w:widowControl w:val="false"/>
              <w:suppressAutoHyphens w:val="true"/>
              <w:spacing w:lineRule="auto" w:line="276" w:before="0" w:after="0"/>
              <w:jc w:val="center"/>
              <w:rPr>
                <w:rFonts w:ascii="Arial" w:hAnsi="Arial" w:eastAsia="Arial" w:cs="Arial"/>
                <w:b/>
                <w:sz w:val="22"/>
                <w:szCs w:val="22"/>
              </w:rPr>
            </w:pPr>
            <w:r>
              <w:rPr>
                <w:rFonts w:eastAsia="Arial" w:cs="Arial" w:ascii="Arial" w:hAnsi="Arial"/>
                <w:b/>
                <w:kern w:val="0"/>
                <w:sz w:val="22"/>
                <w:szCs w:val="22"/>
                <w:lang w:val="pt-BR" w:eastAsia="zh-CN" w:bidi="hi-IN"/>
              </w:rPr>
              <w:t>ÁREA DE CONCENTRAÇÃO: TERRITÓRIO DO SEMIÁRIDO</w:t>
            </w:r>
          </w:p>
        </w:tc>
      </w:tr>
    </w:tbl>
    <w:p>
      <w:pPr>
        <w:pStyle w:val="Normal1"/>
        <w:shd w:val="clear" w:color="auto" w:fill="FFFFFF"/>
        <w:spacing w:lineRule="auto" w:line="276"/>
        <w:jc w:val="both"/>
        <w:rPr>
          <w:rFonts w:ascii="Arial" w:hAnsi="Arial" w:eastAsia="Arial" w:cs="Arial"/>
          <w:b/>
          <w:sz w:val="22"/>
          <w:szCs w:val="22"/>
        </w:rPr>
      </w:pPr>
      <w:r>
        <w:rPr>
          <w:rFonts w:eastAsia="Arial" w:cs="Arial" w:ascii="Arial" w:hAnsi="Arial"/>
          <w:b/>
          <w:sz w:val="22"/>
          <w:szCs w:val="22"/>
        </w:rPr>
      </w:r>
    </w:p>
    <w:p>
      <w:pPr>
        <w:pStyle w:val="Normal1"/>
        <w:spacing w:lineRule="auto" w:line="276"/>
        <w:jc w:val="both"/>
        <w:rPr>
          <w:rFonts w:ascii="Arial" w:hAnsi="Arial" w:eastAsia="Arial" w:cs="Arial"/>
          <w:sz w:val="22"/>
          <w:szCs w:val="22"/>
        </w:rPr>
      </w:pPr>
      <w:r>
        <w:rPr>
          <w:rFonts w:eastAsia="Arial" w:cs="Arial" w:ascii="Arial" w:hAnsi="Arial"/>
          <w:sz w:val="22"/>
          <w:szCs w:val="22"/>
          <w:u w:val="single"/>
        </w:rPr>
        <w:t>Descrição da Área</w:t>
      </w:r>
      <w:r>
        <w:rPr>
          <w:rFonts w:eastAsia="Arial" w:cs="Arial" w:ascii="Arial" w:hAnsi="Arial"/>
          <w:sz w:val="22"/>
          <w:szCs w:val="22"/>
        </w:rPr>
        <w:t xml:space="preserve">: Congrega estudos, pesquisas e estratégias inovadoras que visem à formação de recursos humanos com conhecimento para interpretar e intervir no planejamento e nas dinâmicas territoriais do Semiárido Brasileiro. O Território do Semiárido é aqui entendido como lugar geográfico, identitário, relacional, histórico e como área de caracterização morfoclimática específica. Nele, a baixa pluviosidade, o bioma caatinga e os longos períodos de estiagens se tornaram condicionantes ambientais particulares que caracterizaram uma sociedade com economia e cultura específicas, adaptada às adversidades climáticas que, no decurso do tempo, ganhou um tom político frente à sua realidade, dando-lhe configuração estrutural de vulnerabilidade socioeconômica. Contudo, esse referido território vem passando por um processo de reconfiguração territorial, na medida em que atuais intervenções públicas transversais vêm garantindo investimentos para as áreas interiorizadas do país, fixando e atraindo populações a partir da descentralizando de serviços públicos, como exemplo, as atuais políticas de educação técnica e superior e de assistência social. Essas mudanças podem ser visualizadas através de diferentes visões, das quais destacamos: (i) a inserção do Semiárido no macro processo de reestruturação econômica e social, que tem se manifestado nos movimentos de crescimento de cidades intermediárias articulando hierarquicamente suas respectivas hinterlândias, a partir de funções urbanas diferenciadas (centros de ensino superior, cidades do agronegócio, centros comerciais e/ou industriais); nas transformações intraurbanas observadas na maior parte de seus centros e nos impactos promovidos pela promoção da industrialização incentivada via subvenções; (ii) a ressignificação do Semiárido brasileiro, a partir da qual o sol e o sertão, principais componentes da imagem negativa do Nordeste, passam a ser entendidos sob nova perspectiva imagética. Segundo Dantas (2012) o sol perde a característica de castigador e elemento causador das moléstias da seca e da pobreza dos sertões e se torna um dos potenciais às atuais formas de desenvolvimento sertanejo, reconstruindo sua imagem sob a trama de novas possibilidades economicamente viáveis, que compreendem a grande incidência solar enquanto importante elemento para a moderna agricultura irrigada, para segmentos do agronegócio e para as políticas de integração nacional. Ambos os processos articulados entre si apontam para o surgimento de novas perspectivas e de um novo olhar sobre o Semiárido. </w:t>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sz w:val="22"/>
          <w:szCs w:val="22"/>
          <w:highlight w:val="white"/>
        </w:rPr>
      </w:pPr>
      <w:r>
        <w:rPr>
          <w:rFonts w:eastAsia="Arial" w:cs="Arial" w:ascii="Arial" w:hAnsi="Arial"/>
          <w:sz w:val="22"/>
          <w:szCs w:val="22"/>
          <w:highlight w:val="white"/>
        </w:rPr>
        <w:t xml:space="preserve">1. AB’SABER, Aziz Nacib. </w:t>
      </w:r>
      <w:r>
        <w:rPr>
          <w:rFonts w:eastAsia="Arial" w:cs="Arial" w:ascii="Arial" w:hAnsi="Arial"/>
          <w:b/>
          <w:sz w:val="22"/>
          <w:szCs w:val="22"/>
          <w:highlight w:val="white"/>
        </w:rPr>
        <w:t>Os domínios de natureza no Brasil</w:t>
      </w:r>
      <w:r>
        <w:rPr>
          <w:rFonts w:eastAsia="Arial" w:cs="Arial" w:ascii="Arial" w:hAnsi="Arial"/>
          <w:sz w:val="22"/>
          <w:szCs w:val="22"/>
          <w:highlight w:val="white"/>
        </w:rPr>
        <w:t xml:space="preserve">: potencialidades paisagísticas. São Paulo: Ateliê editorial, 2003. </w:t>
      </w:r>
    </w:p>
    <w:p>
      <w:pPr>
        <w:pStyle w:val="Normal1"/>
        <w:spacing w:lineRule="auto" w:line="276"/>
        <w:jc w:val="both"/>
        <w:rPr>
          <w:rFonts w:ascii="Arial" w:hAnsi="Arial" w:eastAsia="Arial" w:cs="Arial"/>
          <w:sz w:val="22"/>
          <w:szCs w:val="22"/>
          <w:highlight w:val="white"/>
        </w:rPr>
      </w:pPr>
      <w:r>
        <w:rPr>
          <w:rFonts w:eastAsia="Arial" w:cs="Arial" w:ascii="Arial" w:hAnsi="Arial"/>
          <w:sz w:val="22"/>
          <w:szCs w:val="22"/>
          <w:highlight w:val="white"/>
        </w:rPr>
      </w:r>
    </w:p>
    <w:p>
      <w:pPr>
        <w:pStyle w:val="Normal1"/>
        <w:spacing w:lineRule="auto" w:line="276"/>
        <w:jc w:val="both"/>
        <w:rPr>
          <w:rFonts w:ascii="Arial" w:hAnsi="Arial" w:eastAsia="Arial" w:cs="Arial"/>
          <w:sz w:val="22"/>
          <w:szCs w:val="22"/>
          <w:highlight w:val="white"/>
        </w:rPr>
      </w:pPr>
      <w:r>
        <w:rPr>
          <w:rFonts w:eastAsia="Arial" w:cs="Arial" w:ascii="Arial" w:hAnsi="Arial"/>
          <w:sz w:val="22"/>
          <w:szCs w:val="22"/>
          <w:highlight w:val="white"/>
        </w:rPr>
        <w:t xml:space="preserve">2. ARAÚJO, Tânia Bacelar de. Dossiê Nordeste I – Herança de diferenciação e futuro de fragmentação. In: </w:t>
      </w:r>
      <w:r>
        <w:rPr>
          <w:rFonts w:eastAsia="Arial" w:cs="Arial" w:ascii="Arial" w:hAnsi="Arial"/>
          <w:b/>
          <w:sz w:val="22"/>
          <w:szCs w:val="22"/>
          <w:highlight w:val="white"/>
        </w:rPr>
        <w:t>SciELO - Estudos Avançados</w:t>
      </w:r>
      <w:r>
        <w:rPr>
          <w:rFonts w:eastAsia="Arial" w:cs="Arial" w:ascii="Arial" w:hAnsi="Arial"/>
          <w:sz w:val="22"/>
          <w:szCs w:val="22"/>
          <w:highlight w:val="white"/>
        </w:rPr>
        <w:t>,  São Paulo,  v. 11,  n. 29, abril/ 1997.   Disponível em:</w:t>
      </w:r>
      <w:hyperlink r:id="rId2">
        <w:r>
          <w:rPr>
            <w:rFonts w:eastAsia="Arial" w:cs="Arial" w:ascii="Arial" w:hAnsi="Arial"/>
            <w:sz w:val="22"/>
            <w:szCs w:val="22"/>
            <w:highlight w:val="white"/>
          </w:rPr>
          <w:t xml:space="preserve"> </w:t>
        </w:r>
      </w:hyperlink>
      <w:hyperlink r:id="rId3">
        <w:r>
          <w:rPr>
            <w:rFonts w:eastAsia="Arial" w:cs="Arial" w:ascii="Arial" w:hAnsi="Arial"/>
            <w:color w:val="000080"/>
            <w:sz w:val="22"/>
            <w:szCs w:val="22"/>
            <w:highlight w:val="white"/>
            <w:u w:val="single"/>
          </w:rPr>
          <w:t>http://www.scielo.br/scielo.php?script=sci_arttext&amp;pid=S0103-40141997000100002&amp;lng=en&amp;nrm=iso</w:t>
        </w:r>
      </w:hyperlink>
    </w:p>
    <w:p>
      <w:pPr>
        <w:pStyle w:val="Normal1"/>
        <w:spacing w:lineRule="auto" w:line="276"/>
        <w:jc w:val="both"/>
        <w:rPr>
          <w:rFonts w:ascii="Arial" w:hAnsi="Arial" w:eastAsia="Arial" w:cs="Arial"/>
          <w:color w:val="000000"/>
          <w:sz w:val="22"/>
          <w:szCs w:val="22"/>
          <w:highlight w:val="white"/>
        </w:rPr>
      </w:pPr>
      <w:r>
        <w:rPr>
          <w:rFonts w:eastAsia="Arial" w:cs="Arial" w:ascii="Arial" w:hAnsi="Arial"/>
          <w:color w:val="000000"/>
          <w:sz w:val="22"/>
          <w:szCs w:val="22"/>
          <w:highlight w:val="white"/>
        </w:rPr>
        <w:t xml:space="preserve">3. FURTADO, Celso. </w:t>
      </w:r>
      <w:r>
        <w:rPr>
          <w:rFonts w:eastAsia="Arial" w:cs="Arial" w:ascii="Arial" w:hAnsi="Arial"/>
          <w:b/>
          <w:color w:val="000000"/>
          <w:sz w:val="22"/>
          <w:szCs w:val="22"/>
          <w:highlight w:val="white"/>
        </w:rPr>
        <w:t>Formação econômica do Brasil</w:t>
      </w:r>
      <w:r>
        <w:rPr>
          <w:rFonts w:eastAsia="Arial" w:cs="Arial" w:ascii="Arial" w:hAnsi="Arial"/>
          <w:color w:val="000000"/>
          <w:sz w:val="22"/>
          <w:szCs w:val="22"/>
          <w:highlight w:val="white"/>
        </w:rPr>
        <w:t>. 34 ed. São Paulo: Companhia das Letras, 2007.</w:t>
      </w:r>
    </w:p>
    <w:p>
      <w:pPr>
        <w:pStyle w:val="Normal1"/>
        <w:spacing w:lineRule="auto" w:line="276"/>
        <w:jc w:val="both"/>
        <w:rPr>
          <w:rFonts w:ascii="Arial" w:hAnsi="Arial" w:eastAsia="Arial" w:cs="Arial"/>
          <w:color w:val="000000"/>
          <w:sz w:val="22"/>
          <w:szCs w:val="22"/>
          <w:highlight w:val="white"/>
        </w:rPr>
      </w:pPr>
      <w:r>
        <w:rPr>
          <w:rFonts w:eastAsia="Arial" w:cs="Arial" w:ascii="Arial" w:hAnsi="Arial"/>
          <w:color w:val="000000"/>
          <w:sz w:val="22"/>
          <w:szCs w:val="22"/>
          <w:highlight w:val="white"/>
        </w:rPr>
      </w:r>
    </w:p>
    <w:p>
      <w:pPr>
        <w:pStyle w:val="Normal1"/>
        <w:spacing w:lineRule="auto" w:line="276"/>
        <w:jc w:val="both"/>
        <w:rPr>
          <w:rFonts w:ascii="Arial" w:hAnsi="Arial" w:eastAsia="Arial" w:cs="Arial"/>
          <w:sz w:val="22"/>
          <w:szCs w:val="22"/>
          <w:highlight w:val="white"/>
        </w:rPr>
      </w:pPr>
      <w:r>
        <w:rPr>
          <w:rFonts w:eastAsia="Arial" w:cs="Arial" w:ascii="Arial" w:hAnsi="Arial"/>
          <w:sz w:val="22"/>
          <w:szCs w:val="22"/>
          <w:highlight w:val="white"/>
        </w:rPr>
        <w:t xml:space="preserve">3. MALVEZZI, Roberto. </w:t>
      </w:r>
      <w:r>
        <w:rPr>
          <w:rFonts w:eastAsia="Arial" w:cs="Arial" w:ascii="Arial" w:hAnsi="Arial"/>
          <w:b/>
          <w:sz w:val="22"/>
          <w:szCs w:val="22"/>
          <w:highlight w:val="white"/>
        </w:rPr>
        <w:t>Semiárido</w:t>
      </w:r>
      <w:r>
        <w:rPr>
          <w:rFonts w:eastAsia="Arial" w:cs="Arial" w:ascii="Arial" w:hAnsi="Arial"/>
          <w:sz w:val="22"/>
          <w:szCs w:val="22"/>
          <w:highlight w:val="white"/>
        </w:rPr>
        <w:t>: uma visão holística. Brasília: Confea, 2007.</w:t>
      </w:r>
    </w:p>
    <w:p>
      <w:pPr>
        <w:pStyle w:val="Normal1"/>
        <w:spacing w:lineRule="auto" w:line="276"/>
        <w:jc w:val="both"/>
        <w:rPr>
          <w:rFonts w:ascii="Arial" w:hAnsi="Arial" w:eastAsia="Arial" w:cs="Arial"/>
          <w:sz w:val="22"/>
          <w:szCs w:val="22"/>
          <w:highlight w:val="white"/>
        </w:rPr>
      </w:pPr>
      <w:r>
        <w:rPr>
          <w:rFonts w:eastAsia="Arial" w:cs="Arial" w:ascii="Arial" w:hAnsi="Arial"/>
          <w:sz w:val="22"/>
          <w:szCs w:val="22"/>
          <w:highlight w:val="white"/>
        </w:rPr>
      </w:r>
    </w:p>
    <w:p>
      <w:pPr>
        <w:pStyle w:val="Normal1"/>
        <w:spacing w:lineRule="auto" w:line="276"/>
        <w:jc w:val="both"/>
        <w:rPr>
          <w:rFonts w:ascii="Arial" w:hAnsi="Arial" w:eastAsia="Arial" w:cs="Arial"/>
          <w:sz w:val="22"/>
          <w:szCs w:val="22"/>
          <w:highlight w:val="white"/>
        </w:rPr>
      </w:pPr>
      <w:r>
        <w:rPr>
          <w:rFonts w:eastAsia="Arial" w:cs="Arial" w:ascii="Arial" w:hAnsi="Arial"/>
          <w:sz w:val="22"/>
          <w:szCs w:val="22"/>
          <w:highlight w:val="white"/>
        </w:rPr>
        <w:t xml:space="preserve">4. SILVA, José Borzacchiello da; DANTAS, Eustógio Wanderley Correia; ZANELLA, Maria Elisa; MEIRELES, Antônio Jeovah de Andrade (orgs.). </w:t>
      </w:r>
      <w:r>
        <w:rPr>
          <w:rFonts w:eastAsia="Arial" w:cs="Arial" w:ascii="Arial" w:hAnsi="Arial"/>
          <w:b/>
          <w:sz w:val="22"/>
          <w:szCs w:val="22"/>
          <w:highlight w:val="white"/>
        </w:rPr>
        <w:t>Litoral e Sertão</w:t>
      </w:r>
      <w:r>
        <w:rPr>
          <w:rFonts w:eastAsia="Arial" w:cs="Arial" w:ascii="Arial" w:hAnsi="Arial"/>
          <w:sz w:val="22"/>
          <w:szCs w:val="22"/>
          <w:highlight w:val="white"/>
        </w:rPr>
        <w:t xml:space="preserve"> - natureza e sociedade no nordeste brasileiro. Fortaleza: Expressão Gráfica, 2006.</w:t>
      </w:r>
    </w:p>
    <w:p>
      <w:pPr>
        <w:pStyle w:val="Normal1"/>
        <w:shd w:val="clear" w:color="auto" w:fill="FFFFFF"/>
        <w:spacing w:lineRule="auto" w:line="276"/>
        <w:jc w:val="both"/>
        <w:rPr>
          <w:rFonts w:ascii="Arial" w:hAnsi="Arial" w:eastAsia="Arial" w:cs="Arial"/>
          <w:b/>
          <w:sz w:val="22"/>
          <w:szCs w:val="22"/>
        </w:rPr>
      </w:pPr>
      <w:r>
        <w:rPr>
          <w:rFonts w:eastAsia="Arial" w:cs="Arial" w:ascii="Arial" w:hAnsi="Arial"/>
          <w:b/>
          <w:sz w:val="22"/>
          <w:szCs w:val="22"/>
        </w:rPr>
      </w:r>
    </w:p>
    <w:p>
      <w:pPr>
        <w:pStyle w:val="Normal1"/>
        <w:shd w:val="clear" w:color="auto" w:fill="FFFFFF"/>
        <w:spacing w:lineRule="auto" w:line="276"/>
        <w:jc w:val="center"/>
        <w:rPr>
          <w:rFonts w:ascii="Arial" w:hAnsi="Arial" w:eastAsia="Arial" w:cs="Arial"/>
          <w:b/>
          <w:sz w:val="22"/>
          <w:szCs w:val="22"/>
        </w:rPr>
      </w:pPr>
      <w:r>
        <w:rPr>
          <w:rFonts w:eastAsia="Arial" w:cs="Arial" w:ascii="Arial" w:hAnsi="Arial"/>
          <w:b/>
          <w:sz w:val="22"/>
          <w:szCs w:val="22"/>
        </w:rPr>
      </w:r>
    </w:p>
    <w:p>
      <w:pPr>
        <w:pStyle w:val="Normal1"/>
        <w:shd w:val="clear" w:color="auto" w:fill="FFFFFF"/>
        <w:spacing w:lineRule="auto" w:line="276"/>
        <w:jc w:val="center"/>
        <w:rPr>
          <w:rFonts w:ascii="Arial" w:hAnsi="Arial" w:eastAsia="Arial" w:cs="Arial"/>
          <w:b/>
          <w:sz w:val="22"/>
          <w:szCs w:val="22"/>
        </w:rPr>
      </w:pPr>
      <w:r>
        <w:rPr>
          <w:rFonts w:eastAsia="Arial" w:cs="Arial" w:ascii="Arial" w:hAnsi="Arial"/>
          <w:b/>
          <w:sz w:val="22"/>
          <w:szCs w:val="22"/>
        </w:rPr>
        <w:t>BIBLIOGRAFIA OBRIGATÓRIA POR LINHA</w:t>
      </w:r>
    </w:p>
    <w:p>
      <w:pPr>
        <w:pStyle w:val="Normal1"/>
        <w:shd w:val="clear" w:color="auto" w:fill="FFFFFF"/>
        <w:spacing w:lineRule="auto" w:line="276"/>
        <w:jc w:val="both"/>
        <w:rPr>
          <w:rFonts w:ascii="Arial" w:hAnsi="Arial" w:eastAsia="Arial" w:cs="Arial"/>
          <w:b/>
          <w:sz w:val="22"/>
          <w:szCs w:val="22"/>
        </w:rPr>
      </w:pPr>
      <w:r>
        <w:rPr>
          <w:rFonts w:eastAsia="Arial" w:cs="Arial" w:ascii="Arial" w:hAnsi="Arial"/>
          <w:b/>
          <w:sz w:val="22"/>
          <w:szCs w:val="22"/>
        </w:rPr>
      </w:r>
    </w:p>
    <w:tbl>
      <w:tblPr>
        <w:tblStyle w:val="TableNormal"/>
        <w:tblW w:w="9072" w:type="dxa"/>
        <w:jc w:val="center"/>
        <w:tblInd w:w="0" w:type="dxa"/>
        <w:tblLayout w:type="fixed"/>
        <w:tblCellMar>
          <w:top w:w="0" w:type="dxa"/>
          <w:left w:w="108" w:type="dxa"/>
          <w:bottom w:w="0" w:type="dxa"/>
          <w:right w:w="108" w:type="dxa"/>
        </w:tblCellMar>
        <w:tblLook w:firstRow="0" w:noVBand="1" w:lastRow="0" w:firstColumn="0" w:lastColumn="0" w:noHBand="0" w:val="0400"/>
      </w:tblPr>
      <w:tblGrid>
        <w:gridCol w:w="9072"/>
      </w:tblGrid>
      <w:tr>
        <w:trPr/>
        <w:tc>
          <w:tcPr>
            <w:tcW w:w="9072" w:type="dxa"/>
            <w:tcBorders/>
            <w:shd w:color="auto" w:fill="B7DDE8" w:val="clear"/>
          </w:tcPr>
          <w:p>
            <w:pPr>
              <w:pStyle w:val="Normal1"/>
              <w:widowControl w:val="false"/>
              <w:suppressAutoHyphens w:val="true"/>
              <w:spacing w:lineRule="auto" w:line="276" w:before="0" w:after="0"/>
              <w:jc w:val="center"/>
              <w:rPr>
                <w:rFonts w:ascii="Arial" w:hAnsi="Arial" w:eastAsia="Arial" w:cs="Arial"/>
                <w:b/>
                <w:sz w:val="22"/>
                <w:szCs w:val="22"/>
              </w:rPr>
            </w:pPr>
            <w:r>
              <w:rPr>
                <w:rFonts w:eastAsia="Arial" w:cs="Arial" w:ascii="Arial" w:hAnsi="Arial"/>
                <w:b/>
                <w:kern w:val="0"/>
                <w:sz w:val="22"/>
                <w:szCs w:val="22"/>
                <w:lang w:val="pt-BR" w:eastAsia="zh-CN" w:bidi="hi-IN"/>
              </w:rPr>
              <w:t>Linha 1 DINÂMICAS TERRITORIAIS NO SEMIÁRIDO</w:t>
            </w:r>
          </w:p>
        </w:tc>
      </w:tr>
    </w:tbl>
    <w:p>
      <w:pPr>
        <w:pStyle w:val="Normal1"/>
        <w:shd w:val="clear" w:color="auto" w:fill="FFFFFF"/>
        <w:spacing w:lineRule="auto" w:line="276"/>
        <w:jc w:val="both"/>
        <w:rPr>
          <w:rFonts w:ascii="Arial" w:hAnsi="Arial" w:eastAsia="Arial" w:cs="Arial"/>
          <w:b/>
          <w:sz w:val="22"/>
          <w:szCs w:val="22"/>
        </w:rPr>
      </w:pPr>
      <w:r>
        <w:rPr>
          <w:rFonts w:eastAsia="Arial" w:cs="Arial" w:ascii="Arial" w:hAnsi="Arial"/>
          <w:color w:val="000000"/>
          <w:sz w:val="22"/>
          <w:szCs w:val="22"/>
        </w:rPr>
        <w:t>Articula pesquisas, instrumentos e produtos tecnológicos que objetivem mapear, compreender e analisar processos e dinâmicas territoriais no Semiárido, em suas várias escalas. Prioriza investigações sobre: (i) processos de reconfiguração territorial e o surgimento de novas centralidades na rede urbana interiorizada; (ii) formas de articulação entre o urbano e o rural nas formações regionais brasileiras e seus impactos nas pequenas e médias cidades; (iii) leituras contemporâneas sobre o espaço agrário; (iv) processos e práticas multiterritoriais no campo, frente às políticas de desenvolvimento territorial e ambiental; e (v) arranjos urbano-regionais.</w:t>
      </w:r>
    </w:p>
    <w:p>
      <w:pPr>
        <w:pStyle w:val="Normal1"/>
        <w:shd w:val="clear" w:color="auto" w:fill="FFFFFF"/>
        <w:spacing w:lineRule="auto" w:line="276"/>
        <w:jc w:val="both"/>
        <w:rPr>
          <w:rFonts w:ascii="Arial" w:hAnsi="Arial" w:eastAsia="Arial" w:cs="Arial"/>
          <w:b/>
          <w:sz w:val="22"/>
          <w:szCs w:val="22"/>
        </w:rPr>
      </w:pPr>
      <w:r>
        <w:rPr>
          <w:rFonts w:eastAsia="Arial" w:cs="Arial" w:ascii="Arial" w:hAnsi="Arial"/>
          <w:b/>
          <w:sz w:val="22"/>
          <w:szCs w:val="22"/>
        </w:rPr>
      </w:r>
    </w:p>
    <w:p>
      <w:pPr>
        <w:pStyle w:val="Normal1"/>
        <w:numPr>
          <w:ilvl w:val="3"/>
          <w:numId w:val="1"/>
        </w:numPr>
        <w:spacing w:lineRule="auto" w:line="276"/>
        <w:ind w:hanging="0" w:left="0"/>
        <w:jc w:val="both"/>
        <w:rPr>
          <w:rFonts w:ascii="Arial" w:hAnsi="Arial" w:eastAsia="Arial" w:cs="Arial"/>
          <w:sz w:val="22"/>
          <w:szCs w:val="22"/>
          <w:highlight w:val="white"/>
        </w:rPr>
      </w:pPr>
      <w:r>
        <w:rPr>
          <w:rFonts w:eastAsia="Arial" w:cs="Arial" w:ascii="Arial" w:hAnsi="Arial"/>
          <w:sz w:val="22"/>
          <w:szCs w:val="22"/>
          <w:highlight w:val="white"/>
        </w:rPr>
        <w:t xml:space="preserve">BRANDÃO, C. </w:t>
      </w:r>
      <w:r>
        <w:rPr>
          <w:rFonts w:eastAsia="Arial" w:cs="Arial" w:ascii="Arial" w:hAnsi="Arial"/>
          <w:b/>
          <w:color w:val="000000"/>
          <w:sz w:val="22"/>
          <w:szCs w:val="22"/>
          <w:highlight w:val="white"/>
        </w:rPr>
        <w:t>Território e desenvolvimento</w:t>
      </w:r>
      <w:r>
        <w:rPr>
          <w:rFonts w:eastAsia="Arial" w:cs="Arial" w:ascii="Arial" w:hAnsi="Arial"/>
          <w:color w:val="000000"/>
          <w:sz w:val="22"/>
          <w:szCs w:val="22"/>
          <w:highlight w:val="white"/>
        </w:rPr>
        <w:t>: as múltiplas escalas entre o local e o global. Campinas: Editora da Unicamp, 2007.</w:t>
      </w:r>
    </w:p>
    <w:p>
      <w:pPr>
        <w:pStyle w:val="Normal1"/>
        <w:numPr>
          <w:ilvl w:val="3"/>
          <w:numId w:val="1"/>
        </w:numPr>
        <w:spacing w:lineRule="auto" w:line="276"/>
        <w:ind w:hanging="0" w:left="0"/>
        <w:jc w:val="both"/>
        <w:rPr>
          <w:rFonts w:ascii="Arial" w:hAnsi="Arial" w:eastAsia="Arial" w:cs="Arial"/>
          <w:sz w:val="22"/>
          <w:szCs w:val="22"/>
        </w:rPr>
      </w:pPr>
      <w:r>
        <w:rPr>
          <w:rFonts w:eastAsia="Arial" w:cs="Arial" w:ascii="Arial" w:hAnsi="Arial"/>
          <w:sz w:val="22"/>
          <w:szCs w:val="22"/>
          <w:highlight w:val="white"/>
        </w:rPr>
        <w:t xml:space="preserve">BEZERRA, Josué Alencar; SILVA, Cícero Nilton Moreira da. Entre o rural e o urbano interiorizado. </w:t>
      </w:r>
      <w:r>
        <w:rPr>
          <w:rFonts w:eastAsia="Arial" w:cs="Arial" w:ascii="Arial" w:hAnsi="Arial"/>
          <w:b/>
          <w:sz w:val="22"/>
          <w:szCs w:val="22"/>
          <w:highlight w:val="white"/>
        </w:rPr>
        <w:t>Mercator</w:t>
      </w:r>
      <w:r>
        <w:rPr>
          <w:rFonts w:eastAsia="Arial" w:cs="Arial" w:ascii="Arial" w:hAnsi="Arial"/>
          <w:sz w:val="22"/>
          <w:szCs w:val="22"/>
          <w:highlight w:val="white"/>
        </w:rPr>
        <w:t xml:space="preserve">, Fortaleza, v. 17, set. 2018. ISSN 1984-2201. Disponível em: </w:t>
      </w:r>
      <w:hyperlink r:id="rId4">
        <w:r>
          <w:rPr>
            <w:rFonts w:eastAsia="Arial" w:cs="Arial" w:ascii="Arial" w:hAnsi="Arial"/>
            <w:color w:val="0000FF"/>
            <w:sz w:val="22"/>
            <w:szCs w:val="22"/>
            <w:highlight w:val="white"/>
            <w:u w:val="single"/>
          </w:rPr>
          <w:t>http://www.mercator.ufc.br/mercator/article/view/e17019</w:t>
        </w:r>
      </w:hyperlink>
      <w:r>
        <w:rPr>
          <w:rFonts w:eastAsia="Arial" w:cs="Arial" w:ascii="Arial" w:hAnsi="Arial"/>
          <w:sz w:val="22"/>
          <w:szCs w:val="22"/>
        </w:rPr>
        <w:t xml:space="preserve">. </w:t>
      </w:r>
    </w:p>
    <w:p>
      <w:pPr>
        <w:pStyle w:val="Normal1"/>
        <w:numPr>
          <w:ilvl w:val="3"/>
          <w:numId w:val="1"/>
        </w:numPr>
        <w:spacing w:lineRule="auto" w:line="276"/>
        <w:ind w:hanging="0" w:left="0"/>
        <w:jc w:val="both"/>
        <w:rPr>
          <w:rFonts w:ascii="Arial" w:hAnsi="Arial" w:eastAsia="Arial" w:cs="Arial"/>
          <w:sz w:val="22"/>
          <w:szCs w:val="22"/>
        </w:rPr>
      </w:pPr>
      <w:bookmarkStart w:id="9" w:name="_heading=h.gjdgxs"/>
      <w:bookmarkEnd w:id="9"/>
      <w:r>
        <w:rPr>
          <w:rFonts w:eastAsia="Arial" w:cs="Arial" w:ascii="Arial" w:hAnsi="Arial"/>
          <w:sz w:val="22"/>
          <w:szCs w:val="22"/>
        </w:rPr>
        <w:t xml:space="preserve">CONTI, I. L. e SCHROEDER, E. O. (Org.) </w:t>
      </w:r>
      <w:r>
        <w:rPr>
          <w:rFonts w:eastAsia="Arial" w:cs="Arial" w:ascii="Arial" w:hAnsi="Arial"/>
          <w:b/>
          <w:sz w:val="22"/>
          <w:szCs w:val="22"/>
        </w:rPr>
        <w:t xml:space="preserve">Convivência com o semiárido brasileiro: </w:t>
      </w:r>
      <w:r>
        <w:rPr>
          <w:rFonts w:eastAsia="Arial" w:cs="Arial" w:ascii="Arial" w:hAnsi="Arial"/>
          <w:sz w:val="22"/>
          <w:szCs w:val="22"/>
        </w:rPr>
        <w:t>autonomia e protagonismo social. Brasília: Editora IABS, 2013. (p. 21-58).</w:t>
      </w:r>
    </w:p>
    <w:p>
      <w:pPr>
        <w:pStyle w:val="Normal1"/>
        <w:numPr>
          <w:ilvl w:val="3"/>
          <w:numId w:val="1"/>
        </w:numPr>
        <w:spacing w:lineRule="auto" w:line="276"/>
        <w:ind w:hanging="0" w:left="0"/>
        <w:jc w:val="both"/>
        <w:rPr>
          <w:rFonts w:ascii="Arial" w:hAnsi="Arial" w:eastAsia="Arial" w:cs="Arial"/>
          <w:sz w:val="22"/>
          <w:szCs w:val="22"/>
        </w:rPr>
      </w:pPr>
      <w:r>
        <w:rPr>
          <w:rFonts w:eastAsia="Arial" w:cs="Arial" w:ascii="Arial" w:hAnsi="Arial"/>
          <w:sz w:val="22"/>
          <w:szCs w:val="22"/>
        </w:rPr>
        <w:t xml:space="preserve">FERNANDES, R. M. C. e MACIEL, A. L. S. (Org.). </w:t>
      </w:r>
      <w:r>
        <w:rPr>
          <w:rFonts w:eastAsia="Arial" w:cs="Arial" w:ascii="Arial" w:hAnsi="Arial"/>
          <w:b/>
          <w:sz w:val="22"/>
          <w:szCs w:val="22"/>
        </w:rPr>
        <w:t>Tecnologias sociais:</w:t>
      </w:r>
      <w:r>
        <w:rPr>
          <w:rFonts w:eastAsia="Arial" w:cs="Arial" w:ascii="Arial" w:hAnsi="Arial"/>
          <w:sz w:val="22"/>
          <w:szCs w:val="22"/>
        </w:rPr>
        <w:t xml:space="preserve"> experiências e contribuições para o desenvolvimento social e sustentável. Porto Alegre: Fundação Irmão José Otão, 2010.</w:t>
      </w:r>
    </w:p>
    <w:p>
      <w:pPr>
        <w:pStyle w:val="Normal1"/>
        <w:numPr>
          <w:ilvl w:val="3"/>
          <w:numId w:val="1"/>
        </w:numPr>
        <w:spacing w:lineRule="auto" w:line="276"/>
        <w:ind w:hanging="0" w:left="0"/>
        <w:jc w:val="both"/>
        <w:rPr>
          <w:rFonts w:ascii="Arial" w:hAnsi="Arial" w:eastAsia="Arial" w:cs="Arial"/>
          <w:sz w:val="22"/>
          <w:szCs w:val="22"/>
        </w:rPr>
      </w:pPr>
      <w:r>
        <w:rPr>
          <w:rFonts w:eastAsia="Arial" w:cs="Arial" w:ascii="Arial" w:hAnsi="Arial"/>
          <w:sz w:val="22"/>
          <w:szCs w:val="22"/>
        </w:rPr>
        <w:t xml:space="preserve">FURTADO, Celso. </w:t>
      </w:r>
      <w:r>
        <w:rPr>
          <w:rFonts w:eastAsia="Arial" w:cs="Arial" w:ascii="Arial" w:hAnsi="Arial"/>
          <w:b/>
          <w:sz w:val="22"/>
          <w:szCs w:val="22"/>
        </w:rPr>
        <w:t>Formação econômica do Brasil.</w:t>
      </w:r>
      <w:r>
        <w:rPr>
          <w:rFonts w:eastAsia="Arial" w:cs="Arial" w:ascii="Arial" w:hAnsi="Arial"/>
          <w:sz w:val="22"/>
          <w:szCs w:val="22"/>
        </w:rPr>
        <w:t xml:space="preserve"> 34 ed. São Paulo: Companhia das Letras, 2007.</w:t>
      </w:r>
    </w:p>
    <w:p>
      <w:pPr>
        <w:pStyle w:val="Normal1"/>
        <w:numPr>
          <w:ilvl w:val="3"/>
          <w:numId w:val="1"/>
        </w:numPr>
        <w:spacing w:lineRule="auto" w:line="276" w:before="0" w:after="240"/>
        <w:ind w:hanging="0" w:left="0"/>
        <w:jc w:val="both"/>
        <w:rPr>
          <w:rFonts w:ascii="Arial" w:hAnsi="Arial" w:eastAsia="Arial" w:cs="Arial"/>
          <w:sz w:val="22"/>
          <w:szCs w:val="22"/>
        </w:rPr>
      </w:pPr>
      <w:bookmarkStart w:id="10" w:name="_heading=h.z4xrcioub8ss"/>
      <w:bookmarkEnd w:id="10"/>
      <w:r>
        <w:rPr>
          <w:rFonts w:eastAsia="Arial" w:cs="Arial" w:ascii="Arial" w:hAnsi="Arial"/>
          <w:sz w:val="22"/>
          <w:szCs w:val="22"/>
        </w:rPr>
        <w:t xml:space="preserve">NASCIMENTO, F.R. </w:t>
      </w:r>
      <w:r>
        <w:rPr>
          <w:rFonts w:eastAsia="Arial" w:cs="Arial" w:ascii="Arial" w:hAnsi="Arial"/>
          <w:b/>
          <w:sz w:val="22"/>
          <w:szCs w:val="22"/>
        </w:rPr>
        <w:t>O fenômeno da desertificação</w:t>
      </w:r>
      <w:r>
        <w:rPr>
          <w:rFonts w:eastAsia="Arial" w:cs="Arial" w:ascii="Arial" w:hAnsi="Arial"/>
          <w:sz w:val="22"/>
          <w:szCs w:val="22"/>
        </w:rPr>
        <w:t>. Goiânia: Ed. UFG, 2013. 240 p.</w:t>
      </w:r>
    </w:p>
    <w:p>
      <w:pPr>
        <w:pStyle w:val="Normal1"/>
        <w:jc w:val="both"/>
        <w:rPr>
          <w:rFonts w:ascii="Arial" w:hAnsi="Arial" w:eastAsia="Arial" w:cs="Arial"/>
          <w:sz w:val="22"/>
          <w:szCs w:val="22"/>
        </w:rPr>
      </w:pPr>
      <w:r>
        <w:rPr>
          <w:rFonts w:eastAsia="Arial" w:cs="Arial" w:ascii="Arial" w:hAnsi="Arial"/>
          <w:sz w:val="22"/>
          <w:szCs w:val="22"/>
        </w:rPr>
        <w:t xml:space="preserve">7. OJIMA, Ricardo; FUSCO, Wilson (org.). </w:t>
      </w:r>
      <w:r>
        <w:rPr>
          <w:rFonts w:eastAsia="Arial" w:cs="Arial" w:ascii="Arial" w:hAnsi="Arial"/>
          <w:b/>
          <w:sz w:val="22"/>
          <w:szCs w:val="22"/>
        </w:rPr>
        <w:t xml:space="preserve">Migrações nordestinas no século 21: </w:t>
      </w:r>
      <w:r>
        <w:rPr>
          <w:rFonts w:eastAsia="Arial" w:cs="Arial" w:ascii="Arial" w:hAnsi="Arial"/>
          <w:sz w:val="22"/>
          <w:szCs w:val="22"/>
        </w:rPr>
        <w:t>um panorama recente. São Paulo: Blucher, 2014. Disponível em: https://openaccess.blucher.com.br/article-list/migracoes-nordestinas-274/list#undefined Novo fenômeno no semiárido nordestino reflexo da reestruturação do território e que reflete diversos outros fenômenos e políticas na região.</w:t>
      </w:r>
    </w:p>
    <w:p>
      <w:pPr>
        <w:pStyle w:val="Normal1"/>
        <w:spacing w:lineRule="auto" w:line="276" w:before="240" w:after="240"/>
        <w:jc w:val="both"/>
        <w:rPr>
          <w:rFonts w:ascii="Arial" w:hAnsi="Arial" w:eastAsia="Arial" w:cs="Arial"/>
          <w:sz w:val="22"/>
          <w:szCs w:val="22"/>
        </w:rPr>
      </w:pPr>
      <w:r>
        <w:rPr>
          <w:rFonts w:eastAsia="Arial" w:cs="Arial" w:ascii="Arial" w:hAnsi="Arial"/>
          <w:sz w:val="22"/>
          <w:szCs w:val="22"/>
        </w:rPr>
        <w:t xml:space="preserve">8. SOUZA, M. J. N. de; OLIVEIRA, V. P. V. de. Análise ambiental – uma prática da interdisciplinaridade no ensino e na pesquisa. In: </w:t>
      </w:r>
      <w:r>
        <w:rPr>
          <w:rFonts w:eastAsia="Arial" w:cs="Arial" w:ascii="Arial" w:hAnsi="Arial"/>
          <w:b/>
          <w:sz w:val="22"/>
          <w:szCs w:val="22"/>
        </w:rPr>
        <w:t>REDE</w:t>
      </w:r>
      <w:r>
        <w:rPr>
          <w:rFonts w:eastAsia="Arial" w:cs="Arial" w:ascii="Arial" w:hAnsi="Arial"/>
          <w:sz w:val="22"/>
          <w:szCs w:val="22"/>
        </w:rPr>
        <w:t xml:space="preserve"> – Revista Eletrônica do Prodema, Fortaleza, v. 7, n.2, p. 42-59, nov. 2011.</w:t>
      </w:r>
    </w:p>
    <w:p>
      <w:pPr>
        <w:pStyle w:val="Normal1"/>
        <w:spacing w:lineRule="auto" w:line="276"/>
        <w:jc w:val="both"/>
        <w:rPr>
          <w:rFonts w:ascii="Arial" w:hAnsi="Arial" w:eastAsia="Arial" w:cs="Arial"/>
          <w:b/>
          <w:sz w:val="22"/>
          <w:szCs w:val="22"/>
        </w:rPr>
      </w:pPr>
      <w:r>
        <w:rPr>
          <w:rFonts w:eastAsia="Arial" w:cs="Arial" w:ascii="Arial" w:hAnsi="Arial"/>
          <w:b/>
          <w:sz w:val="22"/>
          <w:szCs w:val="22"/>
        </w:rPr>
      </w:r>
    </w:p>
    <w:tbl>
      <w:tblPr>
        <w:tblStyle w:val="TableNormal"/>
        <w:tblW w:w="9072" w:type="dxa"/>
        <w:jc w:val="left"/>
        <w:tblInd w:w="-109" w:type="dxa"/>
        <w:tblLayout w:type="fixed"/>
        <w:tblCellMar>
          <w:top w:w="0" w:type="dxa"/>
          <w:left w:w="108" w:type="dxa"/>
          <w:bottom w:w="0" w:type="dxa"/>
          <w:right w:w="108" w:type="dxa"/>
        </w:tblCellMar>
        <w:tblLook w:firstRow="0" w:noVBand="1" w:lastRow="0" w:firstColumn="0" w:lastColumn="0" w:noHBand="0" w:val="0400"/>
      </w:tblPr>
      <w:tblGrid>
        <w:gridCol w:w="9072"/>
      </w:tblGrid>
      <w:tr>
        <w:trPr/>
        <w:tc>
          <w:tcPr>
            <w:tcW w:w="9072" w:type="dxa"/>
            <w:tcBorders/>
            <w:shd w:color="auto" w:fill="B7DDE8" w:val="clear"/>
          </w:tcPr>
          <w:p>
            <w:pPr>
              <w:pStyle w:val="Normal1"/>
              <w:widowControl w:val="false"/>
              <w:suppressAutoHyphens w:val="true"/>
              <w:spacing w:lineRule="auto" w:line="276" w:before="0" w:after="0"/>
              <w:jc w:val="center"/>
              <w:rPr>
                <w:rFonts w:ascii="Arial" w:hAnsi="Arial" w:eastAsia="Arial" w:cs="Arial"/>
                <w:b/>
                <w:sz w:val="22"/>
                <w:szCs w:val="22"/>
              </w:rPr>
            </w:pPr>
            <w:r>
              <w:rPr>
                <w:rFonts w:eastAsia="Arial" w:cs="Arial" w:ascii="Arial" w:hAnsi="Arial"/>
                <w:b/>
                <w:kern w:val="0"/>
                <w:sz w:val="22"/>
                <w:szCs w:val="22"/>
                <w:lang w:val="pt-BR" w:eastAsia="zh-CN" w:bidi="hi-IN"/>
              </w:rPr>
              <w:t>LINHA 2 – PLANEJAMENTO, TERRITÓRIOS E POLÍTICAS PÚBLICAS</w:t>
            </w:r>
          </w:p>
        </w:tc>
      </w:tr>
    </w:tbl>
    <w:p>
      <w:pPr>
        <w:pStyle w:val="Normal1"/>
        <w:shd w:val="clear" w:color="auto" w:fill="FFFFFF"/>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hd w:val="clear" w:color="auto" w:fill="FFFFFF"/>
        <w:spacing w:lineRule="auto" w:line="276"/>
        <w:jc w:val="both"/>
        <w:rPr>
          <w:rFonts w:ascii="Arial" w:hAnsi="Arial" w:eastAsia="Arial" w:cs="Arial"/>
          <w:color w:val="000000"/>
          <w:sz w:val="22"/>
          <w:szCs w:val="22"/>
        </w:rPr>
      </w:pPr>
      <w:r>
        <w:rPr>
          <w:rFonts w:eastAsia="Arial" w:cs="Arial" w:ascii="Arial" w:hAnsi="Arial"/>
          <w:color w:val="000000"/>
          <w:sz w:val="22"/>
          <w:szCs w:val="22"/>
        </w:rPr>
        <w:t xml:space="preserve">Articula pesquisas, instrumentos e produtos tecnológicos que objetivem mapear, compreender e analisar o planejamento, os territórios e as políticas públicas direcionadas ao Semiárido. Prioriza investigações sobre: (i) políticas de educação, saúde, cultura, esporte e lazer. (ii) planejamento e ordenamento territorial; (iii) cidadania, participação e políticas sociais; (iv) cultura e memória como permanências da identidade territorial; e (v) subjetividade e antropologia do homem sertanejo. </w:t>
      </w:r>
    </w:p>
    <w:p>
      <w:pPr>
        <w:pStyle w:val="Normal1"/>
        <w:spacing w:lineRule="auto" w:line="276"/>
        <w:jc w:val="both"/>
        <w:rPr>
          <w:rFonts w:ascii="Arial" w:hAnsi="Arial" w:eastAsia="Arial" w:cs="Arial"/>
          <w:sz w:val="22"/>
          <w:szCs w:val="22"/>
        </w:rPr>
      </w:pPr>
      <w:r>
        <w:rPr>
          <w:rFonts w:eastAsia="Arial" w:cs="Arial" w:ascii="Arial" w:hAnsi="Arial"/>
          <w:sz w:val="22"/>
          <w:szCs w:val="22"/>
        </w:rPr>
      </w:r>
    </w:p>
    <w:p>
      <w:pPr>
        <w:pStyle w:val="Normal1"/>
        <w:spacing w:lineRule="auto" w:line="276"/>
        <w:jc w:val="both"/>
        <w:rPr>
          <w:rFonts w:ascii="Arial" w:hAnsi="Arial" w:eastAsia="Arial" w:cs="Arial"/>
          <w:sz w:val="22"/>
          <w:szCs w:val="22"/>
        </w:rPr>
      </w:pPr>
      <w:r>
        <w:rPr>
          <w:rFonts w:eastAsia="Arial" w:cs="Arial" w:ascii="Arial" w:hAnsi="Arial"/>
          <w:sz w:val="22"/>
          <w:szCs w:val="22"/>
        </w:rPr>
        <w:t xml:space="preserve">1. ALBUQUERQUE JR, Durval Muniz de. </w:t>
      </w:r>
      <w:r>
        <w:rPr>
          <w:rFonts w:eastAsia="Arial" w:cs="Arial" w:ascii="Arial" w:hAnsi="Arial"/>
          <w:b/>
          <w:sz w:val="22"/>
          <w:szCs w:val="22"/>
        </w:rPr>
        <w:t>A invenção do Nordeste e outras artes</w:t>
      </w:r>
      <w:r>
        <w:rPr>
          <w:rFonts w:eastAsia="Arial" w:cs="Arial" w:ascii="Arial" w:hAnsi="Arial"/>
          <w:sz w:val="22"/>
          <w:szCs w:val="22"/>
        </w:rPr>
        <w:t>. 4 ed. Recife: FJN; Ed. Massangana; São Paulo: Cortez, 2009.</w:t>
      </w:r>
    </w:p>
    <w:p>
      <w:pPr>
        <w:pStyle w:val="Normal1"/>
        <w:spacing w:lineRule="auto" w:line="276"/>
        <w:jc w:val="both"/>
        <w:rPr>
          <w:rFonts w:ascii="Arial" w:hAnsi="Arial" w:eastAsia="Arial" w:cs="Arial"/>
          <w:sz w:val="22"/>
          <w:szCs w:val="22"/>
        </w:rPr>
      </w:pPr>
      <w:r>
        <w:rPr>
          <w:rFonts w:eastAsia="Arial" w:cs="Arial" w:ascii="Arial" w:hAnsi="Arial"/>
          <w:sz w:val="22"/>
          <w:szCs w:val="22"/>
        </w:rPr>
      </w:r>
    </w:p>
    <w:p>
      <w:pPr>
        <w:pStyle w:val="Normal1"/>
        <w:spacing w:lineRule="auto" w:line="276"/>
        <w:jc w:val="both"/>
        <w:rPr>
          <w:rFonts w:ascii="Arial" w:hAnsi="Arial" w:eastAsia="Arial" w:cs="Arial"/>
          <w:sz w:val="22"/>
          <w:szCs w:val="22"/>
          <w:highlight w:val="white"/>
        </w:rPr>
      </w:pPr>
      <w:r>
        <w:rPr>
          <w:rFonts w:eastAsia="Arial" w:cs="Arial" w:ascii="Arial" w:hAnsi="Arial"/>
          <w:sz w:val="22"/>
          <w:szCs w:val="22"/>
          <w:highlight w:val="white"/>
        </w:rPr>
        <w:t>2. ALVES, Larissa da Silva Ferreira; DANTAS, Joseney Rodrigues de Queiroz; SOUZA, Gilton Sampaio.   Dinâmicas urbano-regionais em territórios de fronteira interna. In</w:t>
      </w:r>
      <w:r>
        <w:rPr>
          <w:rFonts w:eastAsia="Arial" w:cs="Arial" w:ascii="Arial" w:hAnsi="Arial"/>
          <w:b/>
          <w:sz w:val="22"/>
          <w:szCs w:val="22"/>
          <w:highlight w:val="white"/>
        </w:rPr>
        <w:t>:</w:t>
      </w:r>
      <w:r>
        <w:rPr>
          <w:rFonts w:eastAsia="Arial" w:cs="Arial" w:ascii="Arial" w:hAnsi="Arial"/>
          <w:sz w:val="22"/>
          <w:szCs w:val="22"/>
          <w:highlight w:val="white"/>
        </w:rPr>
        <w:t xml:space="preserve"> </w:t>
      </w:r>
      <w:r>
        <w:rPr>
          <w:rFonts w:eastAsia="Arial" w:cs="Arial" w:ascii="Arial" w:hAnsi="Arial"/>
          <w:b/>
          <w:sz w:val="22"/>
          <w:szCs w:val="22"/>
          <w:highlight w:val="white"/>
        </w:rPr>
        <w:t>Mercator</w:t>
      </w:r>
      <w:r>
        <w:rPr>
          <w:rFonts w:eastAsia="Arial" w:cs="Arial" w:ascii="Arial" w:hAnsi="Arial"/>
          <w:sz w:val="22"/>
          <w:szCs w:val="22"/>
          <w:highlight w:val="white"/>
        </w:rPr>
        <w:t xml:space="preserve">, Fortaleza, v. 17, e17001, 2018. </w:t>
      </w:r>
    </w:p>
    <w:p>
      <w:pPr>
        <w:pStyle w:val="Normal1"/>
        <w:spacing w:lineRule="auto" w:line="276"/>
        <w:jc w:val="both"/>
        <w:rPr>
          <w:rFonts w:ascii="Arial" w:hAnsi="Arial" w:eastAsia="Arial" w:cs="Arial"/>
          <w:color w:val="000000"/>
          <w:sz w:val="22"/>
          <w:szCs w:val="22"/>
          <w:highlight w:val="white"/>
        </w:rPr>
      </w:pPr>
      <w:r>
        <w:rPr>
          <w:rFonts w:eastAsia="Arial" w:cs="Arial" w:ascii="Arial" w:hAnsi="Arial"/>
          <w:color w:val="000000"/>
          <w:sz w:val="22"/>
          <w:szCs w:val="22"/>
          <w:highlight w:val="white"/>
        </w:rPr>
      </w:r>
    </w:p>
    <w:p>
      <w:pPr>
        <w:pStyle w:val="Normal1"/>
        <w:spacing w:lineRule="auto" w:line="276"/>
        <w:jc w:val="both"/>
        <w:rPr>
          <w:rFonts w:ascii="Arial" w:hAnsi="Arial" w:eastAsia="Arial" w:cs="Arial"/>
          <w:sz w:val="22"/>
          <w:szCs w:val="22"/>
        </w:rPr>
      </w:pPr>
      <w:r>
        <w:rPr>
          <w:rFonts w:eastAsia="Arial" w:cs="Arial" w:ascii="Arial" w:hAnsi="Arial"/>
          <w:color w:val="000000"/>
          <w:sz w:val="22"/>
          <w:szCs w:val="22"/>
          <w:highlight w:val="white"/>
        </w:rPr>
        <w:t xml:space="preserve">3. BACELAR, Tania. Nordeste: desenvolvimento recente e perspectivas. In: GUIMARÃES, Paulo Ferraz et al. (Org.). </w:t>
      </w:r>
      <w:r>
        <w:rPr>
          <w:rFonts w:eastAsia="Arial" w:cs="Arial" w:ascii="Arial" w:hAnsi="Arial"/>
          <w:b/>
          <w:color w:val="000000"/>
          <w:sz w:val="22"/>
          <w:szCs w:val="22"/>
          <w:highlight w:val="white"/>
        </w:rPr>
        <w:t>Um olhar territorial para o desenvolvimento</w:t>
      </w:r>
      <w:r>
        <w:rPr>
          <w:rFonts w:eastAsia="Arial" w:cs="Arial" w:ascii="Arial" w:hAnsi="Arial"/>
          <w:color w:val="000000"/>
          <w:sz w:val="22"/>
          <w:szCs w:val="22"/>
          <w:highlight w:val="white"/>
        </w:rPr>
        <w:t xml:space="preserve">: Nordeste. Rio de Janeiro: Banco Nacional de Desenvolvimento Econômico e Social, 2014. p. [540]-560. </w:t>
      </w:r>
      <w:hyperlink r:id="rId5">
        <w:r>
          <w:rPr>
            <w:rFonts w:eastAsia="Arial" w:cs="Arial" w:ascii="Arial" w:hAnsi="Arial"/>
            <w:color w:val="1155CC"/>
            <w:sz w:val="22"/>
            <w:szCs w:val="22"/>
            <w:highlight w:val="white"/>
            <w:u w:val="single"/>
          </w:rPr>
          <w:t>https://web.bndes.gov.br/bib/jspui/handle/1408/14600</w:t>
        </w:r>
      </w:hyperlink>
    </w:p>
    <w:p>
      <w:pPr>
        <w:pStyle w:val="Normal1"/>
        <w:spacing w:lineRule="auto" w:line="276"/>
        <w:jc w:val="both"/>
        <w:rPr>
          <w:rFonts w:ascii="Arial" w:hAnsi="Arial" w:eastAsia="Arial" w:cs="Arial"/>
          <w:sz w:val="22"/>
          <w:szCs w:val="22"/>
        </w:rPr>
      </w:pPr>
      <w:r>
        <w:rPr>
          <w:rFonts w:eastAsia="Arial" w:cs="Arial" w:ascii="Arial" w:hAnsi="Arial"/>
          <w:sz w:val="22"/>
          <w:szCs w:val="22"/>
        </w:rPr>
      </w:r>
    </w:p>
    <w:p>
      <w:pPr>
        <w:pStyle w:val="Normal1"/>
        <w:spacing w:lineRule="auto" w:line="276"/>
        <w:jc w:val="both"/>
        <w:rPr>
          <w:rFonts w:ascii="Arial" w:hAnsi="Arial" w:eastAsia="Arial" w:cs="Arial"/>
          <w:sz w:val="22"/>
          <w:szCs w:val="22"/>
        </w:rPr>
      </w:pPr>
      <w:r>
        <w:rPr>
          <w:rFonts w:eastAsia="Arial" w:cs="Arial" w:ascii="Arial" w:hAnsi="Arial"/>
          <w:sz w:val="22"/>
          <w:szCs w:val="22"/>
        </w:rPr>
        <w:t xml:space="preserve">4. DANTAS, Eustógio Wanderley Correia. </w:t>
      </w:r>
      <w:r>
        <w:rPr>
          <w:rFonts w:eastAsia="Arial" w:cs="Arial" w:ascii="Arial" w:hAnsi="Arial"/>
          <w:b/>
          <w:sz w:val="22"/>
          <w:szCs w:val="22"/>
        </w:rPr>
        <w:t>Mutações no Nordeste brasileiro</w:t>
      </w:r>
      <w:r>
        <w:rPr>
          <w:rFonts w:eastAsia="Arial" w:cs="Arial" w:ascii="Arial" w:hAnsi="Arial"/>
          <w:sz w:val="22"/>
          <w:szCs w:val="22"/>
        </w:rPr>
        <w:t>: reflexão sobre a produção de alimentos e a fome na contemporaneidade. Confins (Paris), v. 10, p. 1-20, 2010.</w:t>
      </w:r>
    </w:p>
    <w:p>
      <w:pPr>
        <w:pStyle w:val="Normal1"/>
        <w:spacing w:lineRule="auto" w:line="276"/>
        <w:jc w:val="both"/>
        <w:rPr>
          <w:rFonts w:ascii="Arial" w:hAnsi="Arial" w:eastAsia="Arial" w:cs="Arial"/>
          <w:sz w:val="22"/>
          <w:szCs w:val="22"/>
        </w:rPr>
      </w:pPr>
      <w:r>
        <w:rPr>
          <w:rFonts w:eastAsia="Arial" w:cs="Arial" w:ascii="Arial" w:hAnsi="Arial"/>
          <w:sz w:val="22"/>
          <w:szCs w:val="22"/>
        </w:rPr>
      </w:r>
    </w:p>
    <w:p>
      <w:pPr>
        <w:pStyle w:val="Normal1"/>
        <w:spacing w:lineRule="auto" w:line="276"/>
        <w:jc w:val="both"/>
        <w:rPr>
          <w:rFonts w:ascii="Arial" w:hAnsi="Arial" w:eastAsia="Arial" w:cs="Arial"/>
          <w:sz w:val="22"/>
          <w:szCs w:val="22"/>
        </w:rPr>
      </w:pPr>
      <w:r>
        <w:rPr>
          <w:rFonts w:eastAsia="Arial" w:cs="Arial" w:ascii="Arial" w:hAnsi="Arial"/>
          <w:sz w:val="22"/>
          <w:szCs w:val="22"/>
        </w:rPr>
        <w:t xml:space="preserve">5. HEIDEMANN, Francisco Gabriel, SALM, José Francisco (Orgs.). </w:t>
      </w:r>
      <w:r>
        <w:rPr>
          <w:rFonts w:eastAsia="Arial" w:cs="Arial" w:ascii="Arial" w:hAnsi="Arial"/>
          <w:b/>
          <w:sz w:val="22"/>
          <w:szCs w:val="22"/>
        </w:rPr>
        <w:t>Políticas públicas e desenvolvimento</w:t>
      </w:r>
      <w:r>
        <w:rPr>
          <w:rFonts w:eastAsia="Arial" w:cs="Arial" w:ascii="Arial" w:hAnsi="Arial"/>
          <w:sz w:val="22"/>
          <w:szCs w:val="22"/>
        </w:rPr>
        <w:t>. Brasília-DF: Editora da UnB, 2009.</w:t>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1155CC"/>
          <w:sz w:val="22"/>
          <w:szCs w:val="22"/>
          <w:u w:val="single"/>
        </w:rPr>
      </w:pPr>
      <w:r>
        <w:rPr>
          <w:rFonts w:eastAsia="Arial" w:cs="Arial" w:ascii="Arial" w:hAnsi="Arial"/>
          <w:sz w:val="22"/>
          <w:szCs w:val="22"/>
        </w:rPr>
        <w:t xml:space="preserve">6. MONKEN, M.; PEITER, P.; BARCELLOS,C.; ROJAS, L.I.; NAVARRO, M. B. M. A.; GONDIM, G. M. M.; GRACIE, R. O território na saúde construindo referências para análises em saúde e ambiente. In. Miranda, Ary Carvalho de; Barcellos, Christovam; Moreira, Josino Costa; Monken, Mauricio. </w:t>
      </w:r>
      <w:r>
        <w:rPr>
          <w:rFonts w:eastAsia="Arial" w:cs="Arial" w:ascii="Arial" w:hAnsi="Arial"/>
          <w:b/>
          <w:sz w:val="22"/>
          <w:szCs w:val="22"/>
        </w:rPr>
        <w:t>Território, ambiente e saúde.</w:t>
      </w:r>
      <w:r>
        <w:rPr>
          <w:rFonts w:eastAsia="Arial" w:cs="Arial" w:ascii="Arial" w:hAnsi="Arial"/>
          <w:sz w:val="22"/>
          <w:szCs w:val="22"/>
        </w:rPr>
        <w:t xml:space="preserve"> Rio de Janeiro, Editora Fiocruz, 2008. p.23-41. </w:t>
      </w:r>
      <w:hyperlink r:id="rId6">
        <w:r>
          <w:rPr>
            <w:rFonts w:eastAsia="Arial" w:cs="Arial" w:ascii="Arial" w:hAnsi="Arial"/>
            <w:color w:val="1155CC"/>
            <w:sz w:val="22"/>
            <w:szCs w:val="22"/>
            <w:u w:val="single"/>
          </w:rPr>
          <w:t>https://www.rets.epsjv.fiocruz.br/sites/default/files/territorio_na_saude.pdf</w:t>
        </w:r>
      </w:hyperlink>
    </w:p>
    <w:p>
      <w:pPr>
        <w:pStyle w:val="Normal1"/>
        <w:spacing w:lineRule="auto" w:line="276"/>
        <w:jc w:val="both"/>
        <w:rPr>
          <w:rFonts w:ascii="Arial" w:hAnsi="Arial" w:eastAsia="Arial" w:cs="Arial"/>
          <w:color w:val="888888"/>
          <w:sz w:val="22"/>
          <w:szCs w:val="22"/>
        </w:rPr>
      </w:pPr>
      <w:r>
        <w:rPr>
          <w:rFonts w:eastAsia="Arial" w:cs="Arial" w:ascii="Arial" w:hAnsi="Arial"/>
          <w:color w:val="888888"/>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t xml:space="preserve">7. PAIM, Jairnilson Silva. Avaliação em saúde: uma prática em construção no Brasil. In.: HARTZ, Zulmira Maria de Araújo; SILVA, Lígia Maria Vieira. </w:t>
      </w:r>
      <w:r>
        <w:rPr>
          <w:rFonts w:eastAsia="Arial" w:cs="Arial" w:ascii="Arial" w:hAnsi="Arial"/>
          <w:b/>
          <w:color w:val="000000"/>
          <w:sz w:val="22"/>
          <w:szCs w:val="22"/>
        </w:rPr>
        <w:t xml:space="preserve">Avaliação em Saúde: </w:t>
      </w:r>
      <w:r>
        <w:rPr>
          <w:rFonts w:eastAsia="Arial" w:cs="Arial" w:ascii="Arial" w:hAnsi="Arial"/>
          <w:color w:val="000000"/>
          <w:sz w:val="22"/>
          <w:szCs w:val="22"/>
        </w:rPr>
        <w:t xml:space="preserve">dos modelos teóricos à prática na avaliação de programas e sistemas de saúde. Salvador: EDUFBA; Rio de Janeiro: Fiocruz, 2005. Disponível em: </w:t>
      </w:r>
      <w:hyperlink r:id="rId7">
        <w:r>
          <w:rPr>
            <w:rFonts w:eastAsia="Arial" w:cs="Arial" w:ascii="Arial" w:hAnsi="Arial"/>
            <w:color w:val="1155CC"/>
            <w:sz w:val="22"/>
            <w:szCs w:val="22"/>
            <w:u w:val="single"/>
          </w:rPr>
          <w:t>https://static.scielo.org/scielobooks/xzdnf/pdf/hartz-9788575415160.pdf</w:t>
        </w:r>
      </w:hyperlink>
      <w:r>
        <w:rPr>
          <w:rFonts w:eastAsia="Arial" w:cs="Arial" w:ascii="Arial" w:hAnsi="Arial"/>
          <w:color w:val="000000"/>
          <w:sz w:val="22"/>
          <w:szCs w:val="22"/>
        </w:rPr>
        <w:t xml:space="preserve"> </w:t>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t xml:space="preserve">8. NOSSA, Paulo Nuno. Linhas de investigação contemporâneas na Geografia da Saúde e a noção holística de saúde. In.: BARCELLOS, Christovam. </w:t>
      </w:r>
      <w:r>
        <w:rPr>
          <w:rFonts w:eastAsia="Arial" w:cs="Arial" w:ascii="Arial" w:hAnsi="Arial"/>
          <w:b/>
          <w:color w:val="000000"/>
          <w:sz w:val="22"/>
          <w:szCs w:val="22"/>
        </w:rPr>
        <w:t xml:space="preserve">A geografia e o contexto dos problemas de saúde. </w:t>
      </w:r>
      <w:r>
        <w:rPr>
          <w:rFonts w:eastAsia="Arial" w:cs="Arial" w:ascii="Arial" w:hAnsi="Arial"/>
          <w:color w:val="000000"/>
          <w:sz w:val="22"/>
          <w:szCs w:val="22"/>
        </w:rPr>
        <w:t xml:space="preserve">Rio de Janeiro: ABRASCO, ICICT, EPSJV, 2008. Disponível em: </w:t>
      </w:r>
      <w:hyperlink r:id="rId8">
        <w:r>
          <w:rPr>
            <w:rFonts w:eastAsia="Arial" w:cs="Arial" w:ascii="Arial" w:hAnsi="Arial"/>
            <w:color w:val="1155CC"/>
            <w:sz w:val="22"/>
            <w:szCs w:val="22"/>
            <w:u w:val="single"/>
          </w:rPr>
          <w:t>https://www.epsjv.fiocruz.br/sites/default/files/geografia_e_contexto.pdf</w:t>
        </w:r>
      </w:hyperlink>
      <w:r>
        <w:rPr>
          <w:rFonts w:eastAsia="Arial" w:cs="Arial" w:ascii="Arial" w:hAnsi="Arial"/>
          <w:color w:val="000000"/>
          <w:sz w:val="22"/>
          <w:szCs w:val="22"/>
        </w:rPr>
        <w:t xml:space="preserve">  </w:t>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r>
        <w:br w:type="page"/>
      </w:r>
    </w:p>
    <w:p>
      <w:pPr>
        <w:pStyle w:val="Normal1"/>
        <w:spacing w:lineRule="auto" w:line="276" w:before="0" w:after="0"/>
        <w:jc w:val="center"/>
        <w:rPr>
          <w:rFonts w:ascii="Arial" w:hAnsi="Arial" w:eastAsia="Arial" w:cs="Arial"/>
          <w:b/>
          <w:color w:val="000000"/>
          <w:sz w:val="22"/>
          <w:szCs w:val="22"/>
        </w:rPr>
      </w:pPr>
      <w:r>
        <w:rPr>
          <w:rFonts w:eastAsia="Arial" w:cs="Arial" w:ascii="Arial" w:hAnsi="Arial"/>
          <w:b/>
          <w:color w:val="000000"/>
          <w:sz w:val="22"/>
          <w:szCs w:val="22"/>
        </w:rPr>
        <w:t>APÊNDICE 3: FORMULÁRIO DE INSCRIÇÃO DA SELEÇÃO</w:t>
      </w:r>
    </w:p>
    <w:p>
      <w:pPr>
        <w:pStyle w:val="Normal1"/>
        <w:spacing w:lineRule="auto" w:line="276"/>
        <w:jc w:val="both"/>
        <w:rPr>
          <w:rFonts w:ascii="Arial" w:hAnsi="Arial" w:eastAsia="Arial" w:cs="Arial"/>
          <w:b/>
          <w:color w:val="000000"/>
          <w:sz w:val="22"/>
          <w:szCs w:val="22"/>
        </w:rPr>
      </w:pPr>
      <w:r>
        <w:rPr>
          <w:rFonts w:eastAsia="Arial" w:cs="Arial" w:ascii="Arial" w:hAnsi="Arial"/>
          <w:b/>
          <w:color w:val="000000"/>
          <w:sz w:val="22"/>
          <w:szCs w:val="22"/>
        </w:rPr>
      </w:r>
    </w:p>
    <w:tbl>
      <w:tblPr>
        <w:tblStyle w:val="TableNormal"/>
        <w:tblW w:w="9142" w:type="dxa"/>
        <w:jc w:val="left"/>
        <w:tblInd w:w="-223" w:type="dxa"/>
        <w:tblLayout w:type="fixed"/>
        <w:tblCellMar>
          <w:top w:w="0" w:type="dxa"/>
          <w:left w:w="108" w:type="dxa"/>
          <w:bottom w:w="0" w:type="dxa"/>
          <w:right w:w="108" w:type="dxa"/>
        </w:tblCellMar>
        <w:tblLook w:firstRow="0" w:noVBand="1" w:lastRow="0" w:firstColumn="0" w:lastColumn="0" w:noHBand="0" w:val="0400"/>
      </w:tblPr>
      <w:tblGrid>
        <w:gridCol w:w="2067"/>
        <w:gridCol w:w="831"/>
        <w:gridCol w:w="572"/>
        <w:gridCol w:w="1034"/>
        <w:gridCol w:w="425"/>
        <w:gridCol w:w="526"/>
        <w:gridCol w:w="607"/>
        <w:gridCol w:w="17"/>
        <w:gridCol w:w="154"/>
        <w:gridCol w:w="1204"/>
        <w:gridCol w:w="1705"/>
      </w:tblGrid>
      <w:tr>
        <w:trPr>
          <w:trHeight w:val="160" w:hRule="atLeast"/>
        </w:trPr>
        <w:tc>
          <w:tcPr>
            <w:tcW w:w="9142" w:type="dxa"/>
            <w:gridSpan w:val="11"/>
            <w:tcBorders>
              <w:top w:val="single" w:sz="4" w:space="0" w:color="000001"/>
              <w:left w:val="single" w:sz="4" w:space="0" w:color="000001"/>
              <w:right w:val="single" w:sz="4" w:space="0" w:color="000001"/>
            </w:tcBorders>
            <w:shd w:color="auto" w:fill="B8CCE4" w:val="clear"/>
          </w:tcPr>
          <w:p>
            <w:pPr>
              <w:pStyle w:val="Normal1"/>
              <w:widowControl w:val="false"/>
              <w:suppressAutoHyphens w:val="true"/>
              <w:spacing w:lineRule="auto" w:line="276" w:before="0" w:after="0"/>
              <w:jc w:val="center"/>
              <w:rPr>
                <w:rFonts w:ascii="Arial" w:hAnsi="Arial" w:eastAsia="Arial" w:cs="Arial"/>
                <w:b/>
                <w:sz w:val="22"/>
                <w:szCs w:val="22"/>
              </w:rPr>
            </w:pPr>
            <w:r>
              <w:rPr>
                <w:rFonts w:eastAsia="Arial" w:cs="Arial" w:ascii="Arial" w:hAnsi="Arial"/>
                <w:b/>
                <w:kern w:val="0"/>
                <w:sz w:val="22"/>
                <w:szCs w:val="22"/>
                <w:lang w:val="pt-BR" w:eastAsia="zh-CN" w:bidi="hi-IN"/>
              </w:rPr>
              <w:t>FICHA DE INSCRIÇÃO PROCESSO SELETIVO</w:t>
            </w:r>
          </w:p>
        </w:tc>
      </w:tr>
      <w:tr>
        <w:trPr>
          <w:trHeight w:val="80" w:hRule="atLeast"/>
        </w:trPr>
        <w:tc>
          <w:tcPr>
            <w:tcW w:w="9142" w:type="dxa"/>
            <w:gridSpan w:val="11"/>
            <w:tcBorders>
              <w:left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b/>
                <w:sz w:val="22"/>
                <w:szCs w:val="22"/>
              </w:rPr>
            </w:pPr>
            <w:r>
              <w:rPr>
                <w:rFonts w:eastAsia="Arial" w:cs="Arial" w:ascii="Arial" w:hAnsi="Arial"/>
                <w:b/>
                <w:sz w:val="22"/>
                <w:szCs w:val="22"/>
              </w:rPr>
            </w:r>
          </w:p>
        </w:tc>
      </w:tr>
      <w:tr>
        <w:trPr>
          <w:trHeight w:val="80" w:hRule="atLeast"/>
        </w:trPr>
        <w:tc>
          <w:tcPr>
            <w:tcW w:w="6062" w:type="dxa"/>
            <w:gridSpan w:val="7"/>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Nome:</w:t>
            </w:r>
          </w:p>
        </w:tc>
        <w:tc>
          <w:tcPr>
            <w:tcW w:w="3080" w:type="dxa"/>
            <w:gridSpan w:val="4"/>
            <w:vMerge w:val="restart"/>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sz w:val="22"/>
                <w:szCs w:val="22"/>
              </w:rPr>
            </w:r>
          </w:p>
          <w:tbl>
            <w:tblPr>
              <w:tblStyle w:val="TableNormal"/>
              <w:tblW w:w="1873" w:type="dxa"/>
              <w:jc w:val="center"/>
              <w:tblInd w:w="0" w:type="dxa"/>
              <w:tblLayout w:type="fixed"/>
              <w:tblCellMar>
                <w:top w:w="0" w:type="dxa"/>
                <w:left w:w="108" w:type="dxa"/>
                <w:bottom w:w="0" w:type="dxa"/>
                <w:right w:w="108" w:type="dxa"/>
              </w:tblCellMar>
              <w:tblLook w:firstRow="0" w:noVBand="1" w:lastRow="0" w:firstColumn="0" w:lastColumn="0" w:noHBand="0" w:val="0400"/>
            </w:tblPr>
            <w:tblGrid>
              <w:gridCol w:w="1873"/>
            </w:tblGrid>
            <w:tr>
              <w:trPr>
                <w:trHeight w:val="2430" w:hRule="atLeast"/>
              </w:trPr>
              <w:tc>
                <w:tcPr>
                  <w:tcW w:w="1873"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INSIRA SUA FOTO</w:t>
                  </w:r>
                </w:p>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AQUI</w:t>
                  </w:r>
                </w:p>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r>
          </w:tbl>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r>
      <w:tr>
        <w:trPr>
          <w:trHeight w:val="241" w:hRule="atLeast"/>
        </w:trPr>
        <w:tc>
          <w:tcPr>
            <w:tcW w:w="6062" w:type="dxa"/>
            <w:gridSpan w:val="7"/>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c>
          <w:tcPr>
            <w:tcW w:w="3080" w:type="dxa"/>
            <w:gridSpan w:val="4"/>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sz w:val="22"/>
                <w:szCs w:val="22"/>
              </w:rPr>
            </w:r>
          </w:p>
        </w:tc>
      </w:tr>
      <w:tr>
        <w:trPr>
          <w:trHeight w:val="220" w:hRule="atLeast"/>
        </w:trPr>
        <w:tc>
          <w:tcPr>
            <w:tcW w:w="3470" w:type="dxa"/>
            <w:gridSpan w:val="3"/>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Identidade:</w:t>
            </w:r>
          </w:p>
        </w:tc>
        <w:tc>
          <w:tcPr>
            <w:tcW w:w="2592" w:type="dxa"/>
            <w:gridSpan w:val="4"/>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CPF:</w:t>
            </w:r>
          </w:p>
        </w:tc>
        <w:tc>
          <w:tcPr>
            <w:tcW w:w="3080" w:type="dxa"/>
            <w:gridSpan w:val="4"/>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sz w:val="22"/>
                <w:szCs w:val="22"/>
              </w:rPr>
            </w:r>
          </w:p>
        </w:tc>
      </w:tr>
      <w:tr>
        <w:trPr>
          <w:trHeight w:val="140" w:hRule="atLeast"/>
        </w:trPr>
        <w:tc>
          <w:tcPr>
            <w:tcW w:w="3470" w:type="dxa"/>
            <w:gridSpan w:val="3"/>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c>
          <w:tcPr>
            <w:tcW w:w="2592" w:type="dxa"/>
            <w:gridSpan w:val="4"/>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c>
          <w:tcPr>
            <w:tcW w:w="3080" w:type="dxa"/>
            <w:gridSpan w:val="4"/>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sz w:val="22"/>
                <w:szCs w:val="22"/>
              </w:rPr>
            </w:r>
          </w:p>
        </w:tc>
      </w:tr>
      <w:tr>
        <w:trPr>
          <w:trHeight w:val="301" w:hRule="atLeast"/>
        </w:trPr>
        <w:tc>
          <w:tcPr>
            <w:tcW w:w="3470" w:type="dxa"/>
            <w:gridSpan w:val="3"/>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Nascimento:</w:t>
            </w:r>
          </w:p>
        </w:tc>
        <w:tc>
          <w:tcPr>
            <w:tcW w:w="2592" w:type="dxa"/>
            <w:gridSpan w:val="4"/>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Nacionalidade:</w:t>
            </w:r>
          </w:p>
        </w:tc>
        <w:tc>
          <w:tcPr>
            <w:tcW w:w="3080" w:type="dxa"/>
            <w:gridSpan w:val="4"/>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sz w:val="22"/>
                <w:szCs w:val="22"/>
              </w:rPr>
            </w:r>
          </w:p>
        </w:tc>
      </w:tr>
      <w:tr>
        <w:trPr>
          <w:trHeight w:val="40" w:hRule="atLeast"/>
        </w:trPr>
        <w:tc>
          <w:tcPr>
            <w:tcW w:w="3470" w:type="dxa"/>
            <w:gridSpan w:val="3"/>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c>
          <w:tcPr>
            <w:tcW w:w="2592" w:type="dxa"/>
            <w:gridSpan w:val="4"/>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c>
          <w:tcPr>
            <w:tcW w:w="3080" w:type="dxa"/>
            <w:gridSpan w:val="4"/>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sz w:val="22"/>
                <w:szCs w:val="22"/>
              </w:rPr>
            </w:r>
          </w:p>
        </w:tc>
      </w:tr>
      <w:tr>
        <w:trPr>
          <w:trHeight w:val="220" w:hRule="atLeast"/>
        </w:trPr>
        <w:tc>
          <w:tcPr>
            <w:tcW w:w="6062" w:type="dxa"/>
            <w:gridSpan w:val="7"/>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Naturalidade:</w:t>
            </w:r>
          </w:p>
        </w:tc>
        <w:tc>
          <w:tcPr>
            <w:tcW w:w="3080" w:type="dxa"/>
            <w:gridSpan w:val="4"/>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sz w:val="22"/>
                <w:szCs w:val="22"/>
              </w:rPr>
            </w:r>
          </w:p>
        </w:tc>
      </w:tr>
      <w:tr>
        <w:trPr>
          <w:trHeight w:val="220" w:hRule="atLeast"/>
        </w:trPr>
        <w:tc>
          <w:tcPr>
            <w:tcW w:w="6062" w:type="dxa"/>
            <w:gridSpan w:val="7"/>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Raça/Cor:</w:t>
            </w:r>
          </w:p>
        </w:tc>
        <w:tc>
          <w:tcPr>
            <w:tcW w:w="3080" w:type="dxa"/>
            <w:gridSpan w:val="4"/>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sz w:val="22"/>
                <w:szCs w:val="22"/>
              </w:rPr>
            </w:r>
          </w:p>
        </w:tc>
      </w:tr>
      <w:tr>
        <w:trPr>
          <w:trHeight w:val="301" w:hRule="atLeast"/>
        </w:trPr>
        <w:tc>
          <w:tcPr>
            <w:tcW w:w="3470" w:type="dxa"/>
            <w:gridSpan w:val="3"/>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c>
          <w:tcPr>
            <w:tcW w:w="2592" w:type="dxa"/>
            <w:gridSpan w:val="4"/>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c>
          <w:tcPr>
            <w:tcW w:w="3080" w:type="dxa"/>
            <w:gridSpan w:val="4"/>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sz w:val="22"/>
                <w:szCs w:val="22"/>
              </w:rPr>
            </w:r>
          </w:p>
        </w:tc>
      </w:tr>
      <w:tr>
        <w:trPr>
          <w:trHeight w:val="261" w:hRule="atLeast"/>
        </w:trPr>
        <w:tc>
          <w:tcPr>
            <w:tcW w:w="6062" w:type="dxa"/>
            <w:gridSpan w:val="7"/>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Profissão:</w:t>
            </w:r>
          </w:p>
        </w:tc>
        <w:tc>
          <w:tcPr>
            <w:tcW w:w="3080" w:type="dxa"/>
            <w:gridSpan w:val="4"/>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sz w:val="22"/>
                <w:szCs w:val="22"/>
              </w:rPr>
            </w:r>
          </w:p>
        </w:tc>
      </w:tr>
      <w:tr>
        <w:trPr>
          <w:trHeight w:val="180" w:hRule="atLeast"/>
        </w:trPr>
        <w:tc>
          <w:tcPr>
            <w:tcW w:w="6062" w:type="dxa"/>
            <w:gridSpan w:val="7"/>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c>
          <w:tcPr>
            <w:tcW w:w="3080" w:type="dxa"/>
            <w:gridSpan w:val="4"/>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sz w:val="22"/>
                <w:szCs w:val="22"/>
              </w:rPr>
            </w:r>
          </w:p>
        </w:tc>
      </w:tr>
      <w:tr>
        <w:trPr>
          <w:trHeight w:val="241" w:hRule="atLeast"/>
        </w:trPr>
        <w:tc>
          <w:tcPr>
            <w:tcW w:w="6079" w:type="dxa"/>
            <w:gridSpan w:val="8"/>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Endereço:</w:t>
            </w:r>
          </w:p>
        </w:tc>
        <w:tc>
          <w:tcPr>
            <w:tcW w:w="3063" w:type="dxa"/>
            <w:gridSpan w:val="3"/>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Nº:</w:t>
            </w:r>
          </w:p>
        </w:tc>
      </w:tr>
      <w:tr>
        <w:trPr>
          <w:trHeight w:val="281" w:hRule="atLeast"/>
        </w:trPr>
        <w:tc>
          <w:tcPr>
            <w:tcW w:w="6079" w:type="dxa"/>
            <w:gridSpan w:val="8"/>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c>
          <w:tcPr>
            <w:tcW w:w="3063" w:type="dxa"/>
            <w:gridSpan w:val="3"/>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r>
      <w:tr>
        <w:trPr>
          <w:trHeight w:val="140" w:hRule="atLeast"/>
        </w:trPr>
        <w:tc>
          <w:tcPr>
            <w:tcW w:w="4504" w:type="dxa"/>
            <w:gridSpan w:val="4"/>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Complemento:</w:t>
            </w:r>
          </w:p>
        </w:tc>
        <w:tc>
          <w:tcPr>
            <w:tcW w:w="1558" w:type="dxa"/>
            <w:gridSpan w:val="3"/>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Cidade/UF:</w:t>
            </w:r>
          </w:p>
        </w:tc>
        <w:tc>
          <w:tcPr>
            <w:tcW w:w="3080" w:type="dxa"/>
            <w:gridSpan w:val="4"/>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CEP:</w:t>
            </w:r>
          </w:p>
        </w:tc>
      </w:tr>
      <w:tr>
        <w:trPr>
          <w:trHeight w:val="160" w:hRule="atLeast"/>
        </w:trPr>
        <w:tc>
          <w:tcPr>
            <w:tcW w:w="4504" w:type="dxa"/>
            <w:gridSpan w:val="4"/>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c>
          <w:tcPr>
            <w:tcW w:w="1558" w:type="dxa"/>
            <w:gridSpan w:val="3"/>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c>
          <w:tcPr>
            <w:tcW w:w="3080" w:type="dxa"/>
            <w:gridSpan w:val="4"/>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r>
      <w:tr>
        <w:trPr>
          <w:trHeight w:val="80" w:hRule="atLeast"/>
        </w:trPr>
        <w:tc>
          <w:tcPr>
            <w:tcW w:w="4504" w:type="dxa"/>
            <w:gridSpan w:val="4"/>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Telefones:</w:t>
            </w:r>
          </w:p>
        </w:tc>
        <w:tc>
          <w:tcPr>
            <w:tcW w:w="4638" w:type="dxa"/>
            <w:gridSpan w:val="7"/>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E-mail:</w:t>
            </w:r>
          </w:p>
        </w:tc>
      </w:tr>
      <w:tr>
        <w:trPr>
          <w:trHeight w:val="40" w:hRule="atLeast"/>
        </w:trPr>
        <w:tc>
          <w:tcPr>
            <w:tcW w:w="4504" w:type="dxa"/>
            <w:gridSpan w:val="4"/>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c>
          <w:tcPr>
            <w:tcW w:w="4638" w:type="dxa"/>
            <w:gridSpan w:val="7"/>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r>
      <w:tr>
        <w:trPr>
          <w:trHeight w:val="60" w:hRule="atLeast"/>
        </w:trPr>
        <w:tc>
          <w:tcPr>
            <w:tcW w:w="9142" w:type="dxa"/>
            <w:gridSpan w:val="11"/>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Local de trabalho:</w:t>
            </w:r>
          </w:p>
        </w:tc>
      </w:tr>
      <w:tr>
        <w:trPr>
          <w:trHeight w:val="60" w:hRule="atLeast"/>
        </w:trPr>
        <w:tc>
          <w:tcPr>
            <w:tcW w:w="9142" w:type="dxa"/>
            <w:gridSpan w:val="11"/>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Telefone:</w:t>
            </w:r>
          </w:p>
        </w:tc>
      </w:tr>
      <w:tr>
        <w:trPr>
          <w:trHeight w:val="220" w:hRule="atLeast"/>
        </w:trPr>
        <w:tc>
          <w:tcPr>
            <w:tcW w:w="4504" w:type="dxa"/>
            <w:gridSpan w:val="4"/>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c>
          <w:tcPr>
            <w:tcW w:w="4638" w:type="dxa"/>
            <w:gridSpan w:val="7"/>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r>
      <w:tr>
        <w:trPr>
          <w:trHeight w:val="220" w:hRule="atLeast"/>
        </w:trPr>
        <w:tc>
          <w:tcPr>
            <w:tcW w:w="9142" w:type="dxa"/>
            <w:gridSpan w:val="11"/>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Graduação em:</w:t>
            </w:r>
          </w:p>
        </w:tc>
      </w:tr>
      <w:tr>
        <w:trPr>
          <w:trHeight w:val="241" w:hRule="atLeast"/>
        </w:trPr>
        <w:tc>
          <w:tcPr>
            <w:tcW w:w="9142" w:type="dxa"/>
            <w:gridSpan w:val="11"/>
            <w:tcBorders>
              <w:top w:val="single" w:sz="4" w:space="0" w:color="000001"/>
              <w:left w:val="single" w:sz="4" w:space="0" w:color="000001"/>
              <w:bottom w:val="single" w:sz="4" w:space="0" w:color="000001"/>
              <w:right w:val="single" w:sz="4" w:space="0" w:color="000001"/>
            </w:tcBorders>
            <w:shd w:color="auto" w:fill="FFFFFF" w:val="clea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Bacharel (    )            Licenciado (    )            Tecnólogo (    )</w:t>
            </w:r>
          </w:p>
        </w:tc>
      </w:tr>
      <w:tr>
        <w:trPr>
          <w:trHeight w:val="80" w:hRule="atLeast"/>
        </w:trPr>
        <w:tc>
          <w:tcPr>
            <w:tcW w:w="6062" w:type="dxa"/>
            <w:gridSpan w:val="7"/>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Instituição:</w:t>
            </w:r>
          </w:p>
        </w:tc>
        <w:tc>
          <w:tcPr>
            <w:tcW w:w="3080" w:type="dxa"/>
            <w:gridSpan w:val="4"/>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Ano de conclusão:</w:t>
            </w:r>
          </w:p>
        </w:tc>
      </w:tr>
      <w:tr>
        <w:trPr>
          <w:trHeight w:val="40" w:hRule="atLeast"/>
        </w:trPr>
        <w:tc>
          <w:tcPr>
            <w:tcW w:w="6062" w:type="dxa"/>
            <w:gridSpan w:val="7"/>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c>
          <w:tcPr>
            <w:tcW w:w="3080" w:type="dxa"/>
            <w:gridSpan w:val="4"/>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r>
      <w:tr>
        <w:trPr>
          <w:trHeight w:val="220" w:hRule="atLeast"/>
        </w:trPr>
        <w:tc>
          <w:tcPr>
            <w:tcW w:w="6062" w:type="dxa"/>
            <w:gridSpan w:val="7"/>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Instituição:</w:t>
            </w:r>
          </w:p>
        </w:tc>
        <w:tc>
          <w:tcPr>
            <w:tcW w:w="3080" w:type="dxa"/>
            <w:gridSpan w:val="4"/>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Ano de conclusão:</w:t>
            </w:r>
          </w:p>
        </w:tc>
      </w:tr>
      <w:tr>
        <w:trPr>
          <w:trHeight w:val="341" w:hRule="atLeast"/>
        </w:trPr>
        <w:tc>
          <w:tcPr>
            <w:tcW w:w="6062" w:type="dxa"/>
            <w:gridSpan w:val="7"/>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c>
          <w:tcPr>
            <w:tcW w:w="3080" w:type="dxa"/>
            <w:gridSpan w:val="4"/>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r>
      <w:tr>
        <w:trPr>
          <w:trHeight w:val="482" w:hRule="atLeast"/>
        </w:trPr>
        <w:tc>
          <w:tcPr>
            <w:tcW w:w="2067" w:type="dxa"/>
            <w:tcBorders>
              <w:top w:val="single" w:sz="4" w:space="0" w:color="000001"/>
              <w:left w:val="single" w:sz="4" w:space="0" w:color="000001"/>
              <w:bottom w:val="single" w:sz="4" w:space="0" w:color="000001"/>
              <w:right w:val="single" w:sz="4" w:space="0" w:color="000001"/>
            </w:tcBorders>
            <w:shd w:color="auto" w:fill="B8CCE4" w:val="clear"/>
            <w:vAlign w:val="cente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Título do Projeto de pesquisa:</w:t>
            </w:r>
          </w:p>
        </w:tc>
        <w:tc>
          <w:tcPr>
            <w:tcW w:w="7075" w:type="dxa"/>
            <w:gridSpan w:val="10"/>
            <w:tcBorders>
              <w:top w:val="single" w:sz="4" w:space="0" w:color="000001"/>
              <w:left w:val="single" w:sz="4" w:space="0" w:color="000001"/>
              <w:bottom w:val="single" w:sz="4" w:space="0" w:color="000001"/>
              <w:right w:val="single" w:sz="4" w:space="0" w:color="000001"/>
            </w:tcBorders>
            <w:shd w:color="auto" w:fill="FFFFFF"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r>
      <w:tr>
        <w:trPr>
          <w:trHeight w:val="512" w:hRule="atLeast"/>
        </w:trPr>
        <w:tc>
          <w:tcPr>
            <w:tcW w:w="2067" w:type="dxa"/>
            <w:tcBorders>
              <w:top w:val="single" w:sz="4" w:space="0" w:color="000001"/>
              <w:left w:val="single" w:sz="4" w:space="0" w:color="000001"/>
              <w:bottom w:val="single" w:sz="4" w:space="0" w:color="000001"/>
              <w:right w:val="single" w:sz="4" w:space="0" w:color="000001"/>
            </w:tcBorders>
            <w:shd w:color="auto" w:fill="B8CCE4" w:val="clear"/>
            <w:vAlign w:val="cente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Linha de pesquisa</w:t>
            </w:r>
          </w:p>
        </w:tc>
        <w:tc>
          <w:tcPr>
            <w:tcW w:w="3388" w:type="dxa"/>
            <w:gridSpan w:val="5"/>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hd w:val="clear" w:color="auto" w:fill="FFFFFF"/>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Linha 1 – Dinâmicas Territoriais no Semiárido (    )</w:t>
            </w:r>
          </w:p>
        </w:tc>
        <w:tc>
          <w:tcPr>
            <w:tcW w:w="3687" w:type="dxa"/>
            <w:gridSpan w:val="5"/>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hd w:val="clear" w:color="auto" w:fill="FFFFFF"/>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Linha 2 – Planejamento, Territórios e Políticas Públicas (    )</w:t>
            </w:r>
          </w:p>
        </w:tc>
      </w:tr>
      <w:tr>
        <w:trPr>
          <w:trHeight w:val="261" w:hRule="atLeast"/>
        </w:trPr>
        <w:tc>
          <w:tcPr>
            <w:tcW w:w="2067" w:type="dxa"/>
            <w:vMerge w:val="restart"/>
            <w:tcBorders>
              <w:top w:val="single" w:sz="4" w:space="0" w:color="000001"/>
              <w:left w:val="single" w:sz="4" w:space="0" w:color="000001"/>
              <w:bottom w:val="single" w:sz="4" w:space="0" w:color="000001"/>
              <w:right w:val="single" w:sz="4" w:space="0" w:color="000001"/>
            </w:tcBorders>
            <w:shd w:color="auto" w:fill="B8CCE4" w:val="clear"/>
            <w:vAlign w:val="cente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Possíveis Orientadores</w:t>
            </w:r>
          </w:p>
        </w:tc>
        <w:tc>
          <w:tcPr>
            <w:tcW w:w="7075" w:type="dxa"/>
            <w:gridSpan w:val="10"/>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hd w:val="clear" w:color="auto" w:fill="FFFFFF"/>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1</w:t>
            </w:r>
          </w:p>
        </w:tc>
      </w:tr>
      <w:tr>
        <w:trPr>
          <w:trHeight w:val="200" w:hRule="atLeast"/>
        </w:trPr>
        <w:tc>
          <w:tcPr>
            <w:tcW w:w="2067" w:type="dxa"/>
            <w:vMerge w:val="continue"/>
            <w:tcBorders>
              <w:top w:val="single" w:sz="4" w:space="0" w:color="000001"/>
              <w:left w:val="single" w:sz="4" w:space="0" w:color="000001"/>
              <w:bottom w:val="single" w:sz="4" w:space="0" w:color="000001"/>
              <w:right w:val="single" w:sz="4" w:space="0" w:color="000001"/>
            </w:tcBorders>
            <w:shd w:color="auto" w:fill="B8CCE4"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sz w:val="22"/>
                <w:szCs w:val="22"/>
              </w:rPr>
            </w:r>
          </w:p>
        </w:tc>
        <w:tc>
          <w:tcPr>
            <w:tcW w:w="7075" w:type="dxa"/>
            <w:gridSpan w:val="10"/>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hd w:val="clear" w:color="auto" w:fill="FFFFFF"/>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2</w:t>
            </w:r>
          </w:p>
        </w:tc>
      </w:tr>
      <w:tr>
        <w:trPr>
          <w:trHeight w:val="301" w:hRule="atLeast"/>
        </w:trPr>
        <w:tc>
          <w:tcPr>
            <w:tcW w:w="9142" w:type="dxa"/>
            <w:gridSpan w:val="11"/>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Para candidato com deficiência</w:t>
            </w:r>
          </w:p>
        </w:tc>
      </w:tr>
      <w:tr>
        <w:trPr>
          <w:trHeight w:val="40" w:hRule="atLeast"/>
        </w:trPr>
        <w:tc>
          <w:tcPr>
            <w:tcW w:w="2898" w:type="dxa"/>
            <w:gridSpan w:val="2"/>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Tipo de deficiência</w:t>
            </w:r>
          </w:p>
        </w:tc>
        <w:tc>
          <w:tcPr>
            <w:tcW w:w="6244" w:type="dxa"/>
            <w:gridSpan w:val="9"/>
            <w:tcBorders>
              <w:top w:val="single" w:sz="4" w:space="0" w:color="000001"/>
              <w:left w:val="single" w:sz="4" w:space="0" w:color="000001"/>
              <w:bottom w:val="single" w:sz="4" w:space="0" w:color="000001"/>
              <w:right w:val="single" w:sz="4" w:space="0" w:color="000001"/>
            </w:tcBorders>
            <w:shd w:color="auto" w:fill="FFFFFF"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r>
      <w:tr>
        <w:trPr>
          <w:trHeight w:val="241" w:hRule="atLeast"/>
        </w:trPr>
        <w:tc>
          <w:tcPr>
            <w:tcW w:w="6233" w:type="dxa"/>
            <w:gridSpan w:val="9"/>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Necessita de condições especiais para se submeter a realização das provas?</w:t>
            </w:r>
          </w:p>
        </w:tc>
        <w:tc>
          <w:tcPr>
            <w:tcW w:w="120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hd w:val="clear" w:color="auto" w:fill="FFFFFF"/>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Sim (    )</w:t>
            </w:r>
          </w:p>
        </w:tc>
        <w:tc>
          <w:tcPr>
            <w:tcW w:w="1705"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hd w:val="clear" w:color="auto" w:fill="FFFFFF"/>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Não (    )</w:t>
            </w:r>
          </w:p>
        </w:tc>
      </w:tr>
      <w:tr>
        <w:trPr>
          <w:trHeight w:val="256" w:hRule="atLeast"/>
        </w:trPr>
        <w:tc>
          <w:tcPr>
            <w:tcW w:w="2898" w:type="dxa"/>
            <w:gridSpan w:val="2"/>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Se sim, quais condições?</w:t>
            </w:r>
          </w:p>
        </w:tc>
        <w:tc>
          <w:tcPr>
            <w:tcW w:w="6244" w:type="dxa"/>
            <w:gridSpan w:val="9"/>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hd w:val="clear" w:color="auto" w:fill="FFFFFF"/>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r>
      <w:tr>
        <w:trPr>
          <w:trHeight w:val="241" w:hRule="atLeast"/>
        </w:trPr>
        <w:tc>
          <w:tcPr>
            <w:tcW w:w="9142" w:type="dxa"/>
            <w:gridSpan w:val="11"/>
            <w:tcBorders>
              <w:top w:val="single" w:sz="4" w:space="0" w:color="000001"/>
              <w:left w:val="single" w:sz="4" w:space="0" w:color="000001"/>
              <w:bottom w:val="single" w:sz="4" w:space="0" w:color="000001"/>
              <w:right w:val="single" w:sz="4" w:space="0" w:color="000001"/>
            </w:tcBorders>
            <w:shd w:color="auto" w:fill="B8CCE4" w:val="clear"/>
            <w:vAlign w:val="cente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Para candidato com Reserva de Vagas</w:t>
            </w:r>
          </w:p>
        </w:tc>
      </w:tr>
      <w:tr>
        <w:trPr>
          <w:trHeight w:val="256" w:hRule="atLeast"/>
        </w:trPr>
        <w:tc>
          <w:tcPr>
            <w:tcW w:w="4929" w:type="dxa"/>
            <w:gridSpan w:val="5"/>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kern w:val="0"/>
                <w:sz w:val="22"/>
                <w:szCs w:val="22"/>
                <w:lang w:val="pt-BR" w:eastAsia="zh-CN" w:bidi="hi-IN"/>
              </w:rPr>
              <w:t>Servidor da UERN</w:t>
            </w:r>
          </w:p>
        </w:tc>
        <w:tc>
          <w:tcPr>
            <w:tcW w:w="4213" w:type="dxa"/>
            <w:gridSpan w:val="6"/>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hd w:val="clear" w:color="auto" w:fill="FFFFFF"/>
              <w:suppressAutoHyphens w:val="true"/>
              <w:spacing w:lineRule="auto" w:line="276" w:before="0" w:after="0"/>
              <w:jc w:val="both"/>
              <w:rPr>
                <w:rFonts w:ascii="Arial" w:hAnsi="Arial" w:eastAsia="Arial" w:cs="Arial"/>
                <w:color w:val="FF0000"/>
                <w:sz w:val="22"/>
                <w:szCs w:val="22"/>
              </w:rPr>
            </w:pPr>
            <w:r>
              <w:rPr>
                <w:rFonts w:eastAsia="Arial" w:cs="Arial" w:ascii="Arial" w:hAnsi="Arial"/>
                <w:color w:val="FF0000"/>
                <w:sz w:val="22"/>
                <w:szCs w:val="22"/>
              </w:rPr>
            </w:r>
          </w:p>
        </w:tc>
      </w:tr>
      <w:tr>
        <w:trPr>
          <w:trHeight w:val="256" w:hRule="atLeast"/>
        </w:trPr>
        <w:tc>
          <w:tcPr>
            <w:tcW w:w="4929" w:type="dxa"/>
            <w:gridSpan w:val="5"/>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kern w:val="0"/>
                <w:sz w:val="22"/>
                <w:szCs w:val="22"/>
                <w:lang w:val="pt-BR" w:eastAsia="zh-CN" w:bidi="hi-IN"/>
              </w:rPr>
              <w:t>Negros, pardos ou indígenas</w:t>
            </w:r>
          </w:p>
        </w:tc>
        <w:tc>
          <w:tcPr>
            <w:tcW w:w="4213" w:type="dxa"/>
            <w:gridSpan w:val="6"/>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hd w:val="clear" w:color="auto" w:fill="FFFFFF"/>
              <w:suppressAutoHyphens w:val="true"/>
              <w:spacing w:lineRule="auto" w:line="276" w:before="0" w:after="0"/>
              <w:jc w:val="both"/>
              <w:rPr>
                <w:rFonts w:ascii="Arial" w:hAnsi="Arial" w:eastAsia="Arial" w:cs="Arial"/>
                <w:color w:val="FF0000"/>
                <w:sz w:val="22"/>
                <w:szCs w:val="22"/>
              </w:rPr>
            </w:pPr>
            <w:r>
              <w:rPr>
                <w:rFonts w:eastAsia="Arial" w:cs="Arial" w:ascii="Arial" w:hAnsi="Arial"/>
                <w:color w:val="FF0000"/>
                <w:sz w:val="22"/>
                <w:szCs w:val="22"/>
              </w:rPr>
            </w:r>
          </w:p>
        </w:tc>
      </w:tr>
      <w:tr>
        <w:trPr>
          <w:trHeight w:val="256" w:hRule="atLeast"/>
        </w:trPr>
        <w:tc>
          <w:tcPr>
            <w:tcW w:w="9142" w:type="dxa"/>
            <w:gridSpan w:val="11"/>
            <w:tcBorders>
              <w:top w:val="single" w:sz="4" w:space="0" w:color="000001"/>
              <w:bottom w:val="single" w:sz="4" w:space="0" w:color="000001"/>
            </w:tcBorders>
            <w:shd w:color="auto" w:fill="auto" w:val="clear"/>
            <w:vAlign w:val="center"/>
          </w:tcPr>
          <w:p>
            <w:pPr>
              <w:pStyle w:val="Normal1"/>
              <w:widowControl w:val="false"/>
              <w:shd w:val="clear" w:color="auto" w:fill="FFFFFF"/>
              <w:suppressAutoHyphens w:val="true"/>
              <w:spacing w:lineRule="auto" w:line="276" w:before="0" w:after="0"/>
              <w:jc w:val="both"/>
              <w:rPr>
                <w:rFonts w:ascii="Arial" w:hAnsi="Arial" w:eastAsia="Arial" w:cs="Arial"/>
                <w:color w:val="FF0000"/>
                <w:sz w:val="22"/>
                <w:szCs w:val="22"/>
              </w:rPr>
            </w:pPr>
            <w:r>
              <w:rPr>
                <w:rFonts w:eastAsia="Arial" w:cs="Arial" w:ascii="Arial" w:hAnsi="Arial"/>
                <w:color w:val="FF0000"/>
                <w:sz w:val="22"/>
                <w:szCs w:val="22"/>
              </w:rPr>
            </w:r>
          </w:p>
          <w:p>
            <w:pPr>
              <w:pStyle w:val="Normal1"/>
              <w:widowControl w:val="false"/>
              <w:shd w:val="clear" w:color="auto" w:fill="FFFFFF"/>
              <w:suppressAutoHyphens w:val="true"/>
              <w:spacing w:lineRule="auto" w:line="276" w:before="0" w:after="0"/>
              <w:jc w:val="both"/>
              <w:rPr>
                <w:rFonts w:ascii="Arial" w:hAnsi="Arial" w:eastAsia="Arial" w:cs="Arial"/>
                <w:color w:val="FF0000"/>
                <w:sz w:val="22"/>
                <w:szCs w:val="22"/>
              </w:rPr>
            </w:pPr>
            <w:r>
              <w:rPr>
                <w:rFonts w:eastAsia="Arial" w:cs="Arial" w:ascii="Arial" w:hAnsi="Arial"/>
                <w:color w:val="FF0000"/>
                <w:sz w:val="22"/>
                <w:szCs w:val="22"/>
              </w:rPr>
            </w:r>
          </w:p>
        </w:tc>
      </w:tr>
      <w:tr>
        <w:trPr>
          <w:trHeight w:val="256" w:hRule="atLeast"/>
        </w:trPr>
        <w:tc>
          <w:tcPr>
            <w:tcW w:w="4929" w:type="dxa"/>
            <w:gridSpan w:val="5"/>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b/>
                <w:sz w:val="22"/>
                <w:szCs w:val="22"/>
              </w:rPr>
            </w:pPr>
            <w:r>
              <w:rPr>
                <w:rFonts w:eastAsia="Arial" w:cs="Arial" w:ascii="Arial" w:hAnsi="Arial"/>
                <w:b/>
                <w:kern w:val="0"/>
                <w:sz w:val="22"/>
                <w:szCs w:val="22"/>
                <w:lang w:val="pt-BR" w:eastAsia="zh-CN" w:bidi="hi-IN"/>
              </w:rPr>
              <w:t>Assinatura do Requerente</w:t>
            </w:r>
          </w:p>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Declaro conhecer e aceitar os termos do Edital Nº 006/2025 – PLANDITES/UERN</w:t>
            </w:r>
          </w:p>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kern w:val="0"/>
                <w:sz w:val="22"/>
                <w:szCs w:val="22"/>
                <w:lang w:val="pt-BR" w:eastAsia="zh-CN" w:bidi="hi-IN"/>
              </w:rPr>
              <w:t>Data: _______/________/_______</w:t>
            </w:r>
          </w:p>
        </w:tc>
        <w:tc>
          <w:tcPr>
            <w:tcW w:w="4213" w:type="dxa"/>
            <w:gridSpan w:val="6"/>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hd w:val="clear" w:color="auto" w:fill="FFFFFF"/>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kern w:val="0"/>
                <w:sz w:val="22"/>
                <w:szCs w:val="22"/>
                <w:lang w:val="pt-BR" w:eastAsia="zh-CN" w:bidi="hi-IN"/>
              </w:rPr>
              <w:t>Homologação pelo PLANDITES</w:t>
            </w:r>
          </w:p>
          <w:p>
            <w:pPr>
              <w:pStyle w:val="Normal1"/>
              <w:widowControl w:val="false"/>
              <w:shd w:val="clear" w:color="auto" w:fill="FFFFFF"/>
              <w:suppressAutoHyphens w:val="true"/>
              <w:spacing w:lineRule="auto" w:line="276" w:before="0" w:after="0"/>
              <w:jc w:val="center"/>
              <w:rPr>
                <w:rFonts w:ascii="Arial" w:hAnsi="Arial" w:eastAsia="Arial" w:cs="Arial"/>
                <w:color w:val="FF0000"/>
                <w:sz w:val="22"/>
                <w:szCs w:val="22"/>
              </w:rPr>
            </w:pPr>
            <w:r>
              <w:rPr>
                <w:rFonts w:eastAsia="Arial" w:cs="Arial" w:ascii="Arial" w:hAnsi="Arial"/>
                <w:kern w:val="0"/>
                <w:sz w:val="22"/>
                <w:szCs w:val="22"/>
                <w:lang w:val="pt-BR" w:eastAsia="zh-CN" w:bidi="hi-IN"/>
              </w:rPr>
              <w:t>Data: _______/________/_______</w:t>
            </w:r>
            <w:bookmarkStart w:id="11" w:name="bookmark=id.2s8eyo1"/>
            <w:bookmarkStart w:id="12" w:name="bookmark=id.2s8eyo11"/>
            <w:bookmarkEnd w:id="11"/>
            <w:bookmarkEnd w:id="12"/>
          </w:p>
        </w:tc>
      </w:tr>
    </w:tbl>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bookmarkStart w:id="13" w:name="bookmark=id.2s8eyo11_Copia_1"/>
      <w:bookmarkStart w:id="14" w:name="bookmark=id.2s8eyo11_Copia_1"/>
      <w:bookmarkEnd w:id="14"/>
    </w:p>
    <w:p>
      <w:pPr>
        <w:pStyle w:val="Normal1"/>
        <w:rPr>
          <w:rFonts w:ascii="Arial" w:hAnsi="Arial" w:eastAsia="Arial" w:cs="Arial"/>
          <w:color w:val="000000"/>
          <w:sz w:val="22"/>
          <w:szCs w:val="22"/>
        </w:rPr>
      </w:pPr>
      <w:r>
        <w:rPr>
          <w:rFonts w:eastAsia="Arial" w:cs="Arial" w:ascii="Arial" w:hAnsi="Arial"/>
          <w:color w:val="000000"/>
          <w:sz w:val="22"/>
          <w:szCs w:val="22"/>
        </w:rPr>
      </w:r>
      <w:r>
        <w:br w:type="page"/>
      </w:r>
    </w:p>
    <w:p>
      <w:pPr>
        <w:pStyle w:val="Normal1"/>
        <w:spacing w:lineRule="auto" w:line="276" w:before="0" w:after="0"/>
        <w:jc w:val="center"/>
        <w:rPr>
          <w:rFonts w:ascii="Arial" w:hAnsi="Arial" w:eastAsia="Arial" w:cs="Arial"/>
          <w:b/>
          <w:color w:val="000000"/>
          <w:sz w:val="22"/>
          <w:szCs w:val="22"/>
        </w:rPr>
      </w:pPr>
      <w:r>
        <w:rPr>
          <w:rFonts w:eastAsia="Arial" w:cs="Arial" w:ascii="Arial" w:hAnsi="Arial"/>
          <w:b/>
          <w:color w:val="000000"/>
          <w:sz w:val="22"/>
          <w:szCs w:val="22"/>
        </w:rPr>
        <w:t>APÊNDICE 4: TABELA DE PONTUAÇÃO DA PROVA DE TÍTULOS</w:t>
      </w:r>
    </w:p>
    <w:p>
      <w:pPr>
        <w:pStyle w:val="Normal1"/>
        <w:spacing w:lineRule="auto" w:line="276"/>
        <w:rPr>
          <w:rFonts w:ascii="Arial" w:hAnsi="Arial" w:eastAsia="Arial" w:cs="Arial"/>
          <w:b/>
          <w:color w:val="000000"/>
          <w:sz w:val="22"/>
          <w:szCs w:val="22"/>
        </w:rPr>
      </w:pPr>
      <w:r>
        <w:rPr>
          <w:rFonts w:eastAsia="Arial" w:cs="Arial" w:ascii="Arial" w:hAnsi="Arial"/>
          <w:b/>
          <w:color w:val="000000"/>
          <w:sz w:val="22"/>
          <w:szCs w:val="22"/>
        </w:rPr>
      </w:r>
    </w:p>
    <w:p>
      <w:pPr>
        <w:pStyle w:val="Normal1"/>
        <w:spacing w:lineRule="auto" w:line="276"/>
        <w:rPr>
          <w:rFonts w:ascii="Arial" w:hAnsi="Arial" w:eastAsia="Arial" w:cs="Arial"/>
          <w:color w:val="000000"/>
          <w:sz w:val="22"/>
          <w:szCs w:val="22"/>
        </w:rPr>
      </w:pPr>
      <w:r>
        <w:rPr>
          <w:rFonts w:eastAsia="Arial" w:cs="Arial" w:ascii="Arial" w:hAnsi="Arial"/>
          <w:color w:val="000000"/>
          <w:sz w:val="22"/>
          <w:szCs w:val="22"/>
        </w:rPr>
        <w:t>CANDIDATO/A:</w:t>
      </w:r>
    </w:p>
    <w:p>
      <w:pPr>
        <w:pStyle w:val="Normal1"/>
        <w:spacing w:lineRule="auto" w:line="276"/>
        <w:jc w:val="center"/>
        <w:rPr>
          <w:rFonts w:ascii="Arial" w:hAnsi="Arial" w:eastAsia="Arial" w:cs="Arial"/>
          <w:b/>
          <w:color w:val="000000"/>
          <w:sz w:val="22"/>
          <w:szCs w:val="22"/>
        </w:rPr>
      </w:pPr>
      <w:r>
        <w:rPr>
          <w:rFonts w:eastAsia="Arial" w:cs="Arial" w:ascii="Arial" w:hAnsi="Arial"/>
          <w:b/>
          <w:color w:val="000000"/>
          <w:sz w:val="22"/>
          <w:szCs w:val="22"/>
        </w:rPr>
      </w:r>
    </w:p>
    <w:tbl>
      <w:tblPr>
        <w:tblStyle w:val="TableNormal"/>
        <w:tblW w:w="9185" w:type="dxa"/>
        <w:jc w:val="center"/>
        <w:tblInd w:w="0" w:type="dxa"/>
        <w:tblLayout w:type="fixed"/>
        <w:tblCellMar>
          <w:top w:w="0" w:type="dxa"/>
          <w:left w:w="108" w:type="dxa"/>
          <w:bottom w:w="0" w:type="dxa"/>
          <w:right w:w="108" w:type="dxa"/>
        </w:tblCellMar>
        <w:tblLook w:firstRow="0" w:noVBand="1" w:lastRow="0" w:firstColumn="0" w:lastColumn="0" w:noHBand="0" w:val="0400"/>
      </w:tblPr>
      <w:tblGrid>
        <w:gridCol w:w="6319"/>
        <w:gridCol w:w="1433"/>
        <w:gridCol w:w="1433"/>
      </w:tblGrid>
      <w:tr>
        <w:trPr>
          <w:trHeight w:val="537"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b/>
                <w:sz w:val="22"/>
                <w:szCs w:val="22"/>
              </w:rPr>
            </w:pPr>
            <w:r>
              <w:rPr>
                <w:rFonts w:eastAsia="Arial" w:cs="Arial" w:ascii="Arial" w:hAnsi="Arial"/>
                <w:b/>
                <w:kern w:val="0"/>
                <w:sz w:val="22"/>
                <w:szCs w:val="22"/>
                <w:lang w:val="pt-BR" w:eastAsia="zh-CN" w:bidi="hi-IN"/>
              </w:rPr>
              <w:t>ITEM</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b/>
                <w:sz w:val="22"/>
                <w:szCs w:val="22"/>
              </w:rPr>
            </w:pPr>
            <w:r>
              <w:rPr>
                <w:rFonts w:eastAsia="Arial" w:cs="Arial" w:ascii="Arial" w:hAnsi="Arial"/>
                <w:b/>
                <w:kern w:val="0"/>
                <w:sz w:val="22"/>
                <w:szCs w:val="22"/>
                <w:lang w:val="pt-BR" w:eastAsia="zh-CN" w:bidi="hi-IN"/>
              </w:rPr>
              <w:t>Pontuação padrão</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b/>
                <w:sz w:val="22"/>
                <w:szCs w:val="22"/>
              </w:rPr>
            </w:pPr>
            <w:r>
              <w:rPr>
                <w:rFonts w:eastAsia="Arial" w:cs="Arial" w:ascii="Arial" w:hAnsi="Arial"/>
                <w:b/>
                <w:kern w:val="0"/>
                <w:sz w:val="22"/>
                <w:szCs w:val="22"/>
                <w:lang w:val="pt-BR" w:eastAsia="zh-CN" w:bidi="hi-IN"/>
              </w:rPr>
              <w:t>Pontuação individual</w:t>
            </w:r>
          </w:p>
        </w:tc>
      </w:tr>
      <w:tr>
        <w:trPr>
          <w:trHeight w:val="239" w:hRule="atLeast"/>
        </w:trPr>
        <w:tc>
          <w:tcPr>
            <w:tcW w:w="9185" w:type="dxa"/>
            <w:gridSpan w:val="3"/>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tabs>
                <w:tab w:val="clear" w:pos="720"/>
                <w:tab w:val="left" w:pos="905" w:leader="none"/>
              </w:tabs>
              <w:suppressAutoHyphens w:val="true"/>
              <w:spacing w:lineRule="auto" w:line="276" w:before="0" w:after="0"/>
              <w:ind w:firstLine="38"/>
              <w:jc w:val="left"/>
              <w:rPr>
                <w:rFonts w:ascii="Arial" w:hAnsi="Arial" w:eastAsia="Arial" w:cs="Arial"/>
                <w:b/>
                <w:color w:val="000000"/>
                <w:sz w:val="22"/>
                <w:szCs w:val="22"/>
              </w:rPr>
            </w:pPr>
            <w:r>
              <w:rPr>
                <w:rFonts w:eastAsia="Arial" w:cs="Arial" w:ascii="Arial" w:hAnsi="Arial"/>
                <w:b/>
                <w:color w:val="000000"/>
                <w:kern w:val="0"/>
                <w:sz w:val="22"/>
                <w:szCs w:val="22"/>
                <w:lang w:val="pt-BR" w:eastAsia="zh-CN" w:bidi="hi-IN"/>
              </w:rPr>
              <w:t>1 – FORMAÇÃO ACADÊMICA</w:t>
            </w:r>
          </w:p>
        </w:tc>
      </w:tr>
      <w:tr>
        <w:trPr>
          <w:trHeight w:val="25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Especialização concluída* (CH mínima de 360h)</w:t>
            </w:r>
          </w:p>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(*por título de Especialista, e não pelo quantitativo de especializações concluídas)</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30</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258" w:hRule="atLeast"/>
        </w:trPr>
        <w:tc>
          <w:tcPr>
            <w:tcW w:w="9185" w:type="dxa"/>
            <w:gridSpan w:val="3"/>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b/>
                <w:sz w:val="22"/>
                <w:szCs w:val="22"/>
              </w:rPr>
            </w:pPr>
            <w:r>
              <w:rPr>
                <w:rFonts w:eastAsia="Arial" w:cs="Arial" w:ascii="Arial" w:hAnsi="Arial"/>
                <w:b/>
                <w:kern w:val="0"/>
                <w:sz w:val="22"/>
                <w:szCs w:val="22"/>
                <w:lang w:val="pt-BR" w:eastAsia="zh-CN" w:bidi="hi-IN"/>
              </w:rPr>
              <w:t>2 – PRODUÇÃO TÉCNICA E CIENTÍFICA NA ÁREA PLURD/CAPES</w:t>
            </w:r>
          </w:p>
        </w:tc>
      </w:tr>
      <w:tr>
        <w:trPr>
          <w:trHeight w:val="27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kern w:val="0"/>
                <w:sz w:val="22"/>
                <w:szCs w:val="22"/>
                <w:lang w:val="pt-BR" w:eastAsia="zh-CN" w:bidi="hi-IN"/>
              </w:rPr>
              <w:t>Artigo publicado em periódico qualis A (1 e 2) (máximo de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80</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b/>
                <w:sz w:val="22"/>
                <w:szCs w:val="22"/>
              </w:rPr>
            </w:pPr>
            <w:r>
              <w:rPr>
                <w:rFonts w:eastAsia="Arial" w:cs="Arial" w:ascii="Arial" w:hAnsi="Arial"/>
                <w:b/>
                <w:sz w:val="22"/>
                <w:szCs w:val="22"/>
              </w:rPr>
            </w:r>
          </w:p>
        </w:tc>
      </w:tr>
      <w:tr>
        <w:trPr>
          <w:trHeight w:val="25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b/>
                <w:sz w:val="22"/>
                <w:szCs w:val="22"/>
              </w:rPr>
            </w:pPr>
            <w:r>
              <w:rPr>
                <w:rFonts w:eastAsia="Arial" w:cs="Arial" w:ascii="Arial" w:hAnsi="Arial"/>
                <w:kern w:val="0"/>
                <w:sz w:val="22"/>
                <w:szCs w:val="22"/>
                <w:lang w:val="pt-BR" w:eastAsia="zh-CN" w:bidi="hi-IN"/>
              </w:rPr>
              <w:t>Artigo publicado em periódico qualis B (1 e 2) (máximo de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60</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b/>
                <w:sz w:val="22"/>
                <w:szCs w:val="22"/>
              </w:rPr>
            </w:pPr>
            <w:r>
              <w:rPr>
                <w:rFonts w:eastAsia="Arial" w:cs="Arial" w:ascii="Arial" w:hAnsi="Arial"/>
                <w:b/>
                <w:sz w:val="22"/>
                <w:szCs w:val="22"/>
              </w:rPr>
            </w:r>
          </w:p>
        </w:tc>
      </w:tr>
      <w:tr>
        <w:trPr>
          <w:trHeight w:val="25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b/>
                <w:sz w:val="22"/>
                <w:szCs w:val="22"/>
              </w:rPr>
            </w:pPr>
            <w:r>
              <w:rPr>
                <w:rFonts w:eastAsia="Arial" w:cs="Arial" w:ascii="Arial" w:hAnsi="Arial"/>
                <w:kern w:val="0"/>
                <w:sz w:val="22"/>
                <w:szCs w:val="22"/>
                <w:lang w:val="pt-BR" w:eastAsia="zh-CN" w:bidi="hi-IN"/>
              </w:rPr>
              <w:t>Artigo publicado em periódico qualis B (3 e 4) (máximo de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40</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b/>
                <w:sz w:val="22"/>
                <w:szCs w:val="22"/>
              </w:rPr>
            </w:pPr>
            <w:r>
              <w:rPr>
                <w:rFonts w:eastAsia="Arial" w:cs="Arial" w:ascii="Arial" w:hAnsi="Arial"/>
                <w:b/>
                <w:sz w:val="22"/>
                <w:szCs w:val="22"/>
              </w:rPr>
            </w:r>
          </w:p>
        </w:tc>
      </w:tr>
      <w:tr>
        <w:trPr>
          <w:trHeight w:val="25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b/>
                <w:sz w:val="22"/>
                <w:szCs w:val="22"/>
              </w:rPr>
            </w:pPr>
            <w:r>
              <w:rPr>
                <w:rFonts w:eastAsia="Arial" w:cs="Arial" w:ascii="Arial" w:hAnsi="Arial"/>
                <w:kern w:val="0"/>
                <w:sz w:val="22"/>
                <w:szCs w:val="22"/>
                <w:lang w:val="pt-BR" w:eastAsia="zh-CN" w:bidi="hi-IN"/>
              </w:rPr>
              <w:t>Artigo publicado em periódico qualis B5 e C (máximo de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20</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b/>
                <w:sz w:val="22"/>
                <w:szCs w:val="22"/>
              </w:rPr>
            </w:pPr>
            <w:r>
              <w:rPr>
                <w:rFonts w:eastAsia="Arial" w:cs="Arial" w:ascii="Arial" w:hAnsi="Arial"/>
                <w:b/>
                <w:sz w:val="22"/>
                <w:szCs w:val="22"/>
              </w:rPr>
            </w:r>
          </w:p>
        </w:tc>
      </w:tr>
      <w:tr>
        <w:trPr>
          <w:trHeight w:val="25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kern w:val="0"/>
                <w:sz w:val="22"/>
                <w:szCs w:val="22"/>
                <w:lang w:val="pt-BR" w:eastAsia="zh-CN" w:bidi="hi-IN"/>
              </w:rPr>
              <w:t>Artigo publicado em periódico com ISSN (máximo de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10</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b/>
                <w:sz w:val="22"/>
                <w:szCs w:val="22"/>
              </w:rPr>
            </w:pPr>
            <w:r>
              <w:rPr>
                <w:rFonts w:eastAsia="Arial" w:cs="Arial" w:ascii="Arial" w:hAnsi="Arial"/>
                <w:b/>
                <w:sz w:val="22"/>
                <w:szCs w:val="22"/>
              </w:rPr>
            </w:r>
          </w:p>
        </w:tc>
      </w:tr>
      <w:tr>
        <w:trPr>
          <w:trHeight w:val="25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kern w:val="0"/>
                <w:sz w:val="22"/>
                <w:szCs w:val="22"/>
                <w:lang w:val="pt-BR" w:eastAsia="zh-CN" w:bidi="hi-IN"/>
              </w:rPr>
              <w:t>Livro com ISBN (máximo de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30</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25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kern w:val="0"/>
                <w:sz w:val="22"/>
                <w:szCs w:val="22"/>
                <w:lang w:val="pt-BR" w:eastAsia="zh-CN" w:bidi="hi-IN"/>
              </w:rPr>
              <w:t>Capítulo de Livro com ISBN (máximo de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20</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239"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kern w:val="0"/>
                <w:sz w:val="22"/>
                <w:szCs w:val="22"/>
                <w:lang w:val="pt-BR" w:eastAsia="zh-CN" w:bidi="hi-IN"/>
              </w:rPr>
              <w:t>Trabalhos completos publicados em Anais de evento Internacional (máximo de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10</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99"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kern w:val="0"/>
                <w:sz w:val="22"/>
                <w:szCs w:val="22"/>
                <w:lang w:val="pt-BR" w:eastAsia="zh-CN" w:bidi="hi-IN"/>
              </w:rPr>
              <w:t>Trabalhos completos publicados em Anais de evento Nacional (máximo de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8</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25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kern w:val="0"/>
                <w:sz w:val="22"/>
                <w:szCs w:val="22"/>
                <w:lang w:val="pt-BR" w:eastAsia="zh-CN" w:bidi="hi-IN"/>
              </w:rPr>
              <w:t>Trabalhos completos publicados em Anais de evento Regional (máximo de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25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kern w:val="0"/>
                <w:sz w:val="22"/>
                <w:szCs w:val="22"/>
                <w:lang w:val="pt-BR" w:eastAsia="zh-CN" w:bidi="hi-IN"/>
              </w:rPr>
              <w:t>Trabalhos completos publicados em Anais de evento Local (máximo de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2</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25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kern w:val="0"/>
                <w:sz w:val="22"/>
                <w:szCs w:val="22"/>
                <w:lang w:val="pt-BR" w:eastAsia="zh-CN" w:bidi="hi-IN"/>
              </w:rPr>
              <w:t>Resumos publicados em Anais de evento Internacional (máximo de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27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kern w:val="0"/>
                <w:sz w:val="22"/>
                <w:szCs w:val="22"/>
                <w:lang w:val="pt-BR" w:eastAsia="zh-CN" w:bidi="hi-IN"/>
              </w:rPr>
              <w:t>Resumos publicados em Anais de evento Nacional (máximo de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4</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25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kern w:val="0"/>
                <w:sz w:val="22"/>
                <w:szCs w:val="22"/>
                <w:lang w:val="pt-BR" w:eastAsia="zh-CN" w:bidi="hi-IN"/>
              </w:rPr>
              <w:t>Resumos publicados em Anais de evento Regional/Local (máximo de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3</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278" w:hRule="atLeast"/>
        </w:trPr>
        <w:tc>
          <w:tcPr>
            <w:tcW w:w="9185" w:type="dxa"/>
            <w:gridSpan w:val="3"/>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b/>
                <w:kern w:val="0"/>
                <w:sz w:val="22"/>
                <w:szCs w:val="22"/>
                <w:lang w:val="pt-BR" w:eastAsia="zh-CN" w:bidi="hi-IN"/>
              </w:rPr>
              <w:t>3 – ATIVIDADES ACADÊMICAS E/OU PROFISSIONAIS</w:t>
            </w:r>
          </w:p>
        </w:tc>
      </w:tr>
      <w:tr>
        <w:trPr>
          <w:trHeight w:val="25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kern w:val="0"/>
                <w:sz w:val="22"/>
                <w:szCs w:val="22"/>
                <w:lang w:val="pt-BR" w:eastAsia="zh-CN" w:bidi="hi-IN"/>
              </w:rPr>
              <w:t>Ensino na educação básica (ano) (máximo de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2</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25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kern w:val="0"/>
                <w:sz w:val="22"/>
                <w:szCs w:val="22"/>
                <w:lang w:val="pt-BR" w:eastAsia="zh-CN" w:bidi="hi-IN"/>
              </w:rPr>
              <w:t>Ensino técnico (semestre) (máximo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3</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25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kern w:val="0"/>
                <w:sz w:val="22"/>
                <w:szCs w:val="22"/>
                <w:lang w:val="pt-BR" w:eastAsia="zh-CN" w:bidi="hi-IN"/>
              </w:rPr>
              <w:t>Ensino na graduação (semestre) (máximo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4</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25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kern w:val="0"/>
                <w:sz w:val="22"/>
                <w:szCs w:val="22"/>
                <w:lang w:val="pt-BR" w:eastAsia="zh-CN" w:bidi="hi-IN"/>
              </w:rPr>
              <w:t>Ensino na pós-graduação (semestre) (máximo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25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kern w:val="0"/>
                <w:sz w:val="22"/>
                <w:szCs w:val="22"/>
                <w:lang w:val="pt-BR" w:eastAsia="zh-CN" w:bidi="hi-IN"/>
              </w:rPr>
              <w:t>Monitoria de componente curricular na graduação (semestre) (máximo de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2</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25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kern w:val="0"/>
                <w:sz w:val="22"/>
                <w:szCs w:val="22"/>
                <w:lang w:val="pt-BR" w:eastAsia="zh-CN" w:bidi="hi-IN"/>
              </w:rPr>
              <w:t>Coordenação de Projeto de pesquisa e/ou de extensão como pesquisador (máximo de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4</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25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kern w:val="0"/>
                <w:sz w:val="22"/>
                <w:szCs w:val="22"/>
                <w:lang w:val="pt-BR" w:eastAsia="zh-CN" w:bidi="hi-IN"/>
              </w:rPr>
              <w:t>Membro de Projeto de pesquisa e/ou extensão como pesquisador (máximo de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2</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25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kern w:val="0"/>
                <w:sz w:val="22"/>
                <w:szCs w:val="22"/>
                <w:lang w:val="pt-BR" w:eastAsia="zh-CN" w:bidi="hi-IN"/>
              </w:rPr>
              <w:t>Orientações de monografia e/ou TCC (máximo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8</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25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kern w:val="0"/>
                <w:sz w:val="22"/>
                <w:szCs w:val="22"/>
                <w:lang w:val="pt-BR" w:eastAsia="zh-CN" w:bidi="hi-IN"/>
              </w:rPr>
              <w:t>Participação em bancas de monografia e/ou TCC (máximo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4</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27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kern w:val="0"/>
                <w:sz w:val="22"/>
                <w:szCs w:val="22"/>
                <w:lang w:val="pt-BR" w:eastAsia="zh-CN" w:bidi="hi-IN"/>
              </w:rPr>
              <w:t>Bolsista ou voluntário de projetos de pesquisa, extensão e ensino (semestre) (máximo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199"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kern w:val="0"/>
                <w:sz w:val="22"/>
                <w:szCs w:val="22"/>
                <w:lang w:val="pt-BR" w:eastAsia="zh-CN" w:bidi="hi-IN"/>
              </w:rPr>
              <w:t>Apresentação de trabalho em evento Internacional (máximo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6</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199"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kern w:val="0"/>
                <w:sz w:val="22"/>
                <w:szCs w:val="22"/>
                <w:lang w:val="pt-BR" w:eastAsia="zh-CN" w:bidi="hi-IN"/>
              </w:rPr>
              <w:t>Apresentação de trabalho em evento Nacional (máximo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199"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kern w:val="0"/>
                <w:sz w:val="22"/>
                <w:szCs w:val="22"/>
                <w:lang w:val="pt-BR" w:eastAsia="zh-CN" w:bidi="hi-IN"/>
              </w:rPr>
              <w:t>Apresentação de trabalho em evento Regional/Local (máximo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4</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537"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kern w:val="0"/>
                <w:sz w:val="22"/>
                <w:szCs w:val="22"/>
                <w:lang w:val="pt-BR" w:eastAsia="zh-CN" w:bidi="hi-IN"/>
              </w:rPr>
              <w:t>Participação em eventos científicos como organizador, palestrante, conferencista, debatedor e avaliador (máximo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159"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kern w:val="0"/>
                <w:sz w:val="22"/>
                <w:szCs w:val="22"/>
                <w:lang w:val="pt-BR" w:eastAsia="zh-CN" w:bidi="hi-IN"/>
              </w:rPr>
              <w:t>Participação em eventos como ouvinte (máximo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2</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159"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kern w:val="0"/>
                <w:sz w:val="22"/>
                <w:szCs w:val="22"/>
                <w:lang w:val="pt-BR" w:eastAsia="zh-CN" w:bidi="hi-IN"/>
              </w:rPr>
              <w:t>Participação em conselhos territoriais, municipais, estaduais e federal por no mínimo 1 ano (máximo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159"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kern w:val="0"/>
                <w:sz w:val="22"/>
                <w:szCs w:val="22"/>
                <w:lang w:val="pt-BR" w:eastAsia="zh-CN" w:bidi="hi-IN"/>
              </w:rPr>
              <w:t>Participação em cargos administrativos territoriais, municipais, estaduais e federal por no mínimo 1 ano (máximo de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159"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kern w:val="0"/>
                <w:sz w:val="22"/>
                <w:szCs w:val="22"/>
                <w:lang w:val="pt-BR" w:eastAsia="zh-CN" w:bidi="hi-IN"/>
              </w:rPr>
              <w:t>Prêmio de instituições acadêmico-científicas/ tecnológicas/ culturais</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8</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159" w:hRule="atLeast"/>
        </w:trPr>
        <w:tc>
          <w:tcPr>
            <w:tcW w:w="7752" w:type="dxa"/>
            <w:gridSpan w:val="2"/>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b/>
                <w:sz w:val="22"/>
                <w:szCs w:val="22"/>
              </w:rPr>
            </w:pPr>
            <w:r>
              <w:rPr>
                <w:rFonts w:eastAsia="Arial" w:cs="Arial" w:ascii="Arial" w:hAnsi="Arial"/>
                <w:b/>
                <w:kern w:val="0"/>
                <w:sz w:val="22"/>
                <w:szCs w:val="22"/>
                <w:lang w:val="pt-BR" w:eastAsia="zh-CN" w:bidi="hi-IN"/>
              </w:rPr>
              <w:t>SOMA TOTAL DOS ITENS 1+2+3</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b/>
                <w:sz w:val="22"/>
                <w:szCs w:val="22"/>
              </w:rPr>
            </w:pPr>
            <w:r>
              <w:rPr>
                <w:rFonts w:eastAsia="Arial" w:cs="Arial" w:ascii="Arial" w:hAnsi="Arial"/>
                <w:b/>
                <w:sz w:val="22"/>
                <w:szCs w:val="22"/>
              </w:rPr>
            </w:r>
          </w:p>
        </w:tc>
      </w:tr>
    </w:tbl>
    <w:p>
      <w:pPr>
        <w:pStyle w:val="Normal1"/>
        <w:spacing w:lineRule="auto" w:line="276"/>
        <w:jc w:val="center"/>
        <w:rPr>
          <w:rFonts w:ascii="Arial" w:hAnsi="Arial" w:eastAsia="Arial" w:cs="Arial"/>
          <w:b/>
          <w:color w:val="000000"/>
          <w:sz w:val="22"/>
          <w:szCs w:val="22"/>
        </w:rPr>
      </w:pPr>
      <w:r>
        <w:rPr>
          <w:rFonts w:eastAsia="Arial" w:cs="Arial" w:ascii="Arial" w:hAnsi="Arial"/>
          <w:b/>
          <w:color w:val="000000"/>
          <w:sz w:val="22"/>
          <w:szCs w:val="22"/>
        </w:rPr>
      </w:r>
    </w:p>
    <w:p>
      <w:pPr>
        <w:pStyle w:val="Normal1"/>
        <w:spacing w:lineRule="auto" w:line="276"/>
        <w:rPr>
          <w:rFonts w:ascii="Arial" w:hAnsi="Arial" w:eastAsia="Arial" w:cs="Arial"/>
          <w:color w:val="000000"/>
          <w:sz w:val="22"/>
          <w:szCs w:val="22"/>
        </w:rPr>
      </w:pPr>
      <w:r>
        <w:rPr>
          <w:rFonts w:eastAsia="Arial" w:cs="Arial" w:ascii="Arial" w:hAnsi="Arial"/>
          <w:color w:val="000000"/>
          <w:sz w:val="22"/>
          <w:szCs w:val="22"/>
        </w:rPr>
      </w:r>
      <w:r>
        <w:br w:type="page"/>
      </w:r>
    </w:p>
    <w:p>
      <w:pPr>
        <w:pStyle w:val="Normal1"/>
        <w:spacing w:lineRule="auto" w:line="276" w:before="0" w:after="0"/>
        <w:jc w:val="center"/>
        <w:rPr>
          <w:rFonts w:ascii="Arial" w:hAnsi="Arial" w:eastAsia="Arial" w:cs="Arial"/>
          <w:b/>
          <w:color w:val="000000"/>
          <w:sz w:val="22"/>
          <w:szCs w:val="22"/>
        </w:rPr>
      </w:pPr>
      <w:r>
        <w:rPr>
          <w:rFonts w:eastAsia="Arial" w:cs="Arial" w:ascii="Arial" w:hAnsi="Arial"/>
          <w:b/>
          <w:color w:val="000000"/>
          <w:sz w:val="22"/>
          <w:szCs w:val="22"/>
        </w:rPr>
        <w:t xml:space="preserve">APÊNDICE 5: TABELA DE EQUIVALÊNCIA </w:t>
      </w:r>
    </w:p>
    <w:p>
      <w:pPr>
        <w:pStyle w:val="Normal1"/>
        <w:spacing w:lineRule="auto" w:line="276"/>
        <w:jc w:val="center"/>
        <w:rPr>
          <w:rFonts w:ascii="Arial" w:hAnsi="Arial" w:eastAsia="Arial" w:cs="Arial"/>
          <w:b/>
          <w:color w:val="000000"/>
          <w:sz w:val="22"/>
          <w:szCs w:val="22"/>
        </w:rPr>
      </w:pPr>
      <w:r>
        <w:rPr>
          <w:rFonts w:eastAsia="Arial" w:cs="Arial" w:ascii="Arial" w:hAnsi="Arial"/>
          <w:b/>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t xml:space="preserve">Para o cálculo da nota da prova de títulos do(a) candidato(a) deve-se adotar o seguinte procedimento: do total de pontos na tabela de avaliação do currículo, fazer a equivalência dos pontos obtidos com a nota da tabela abaixo: </w:t>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center"/>
        <w:rPr>
          <w:rFonts w:ascii="Arial" w:hAnsi="Arial" w:eastAsia="Arial" w:cs="Arial"/>
          <w:b/>
          <w:color w:val="000000"/>
          <w:sz w:val="22"/>
          <w:szCs w:val="22"/>
        </w:rPr>
      </w:pPr>
      <w:r>
        <w:rPr>
          <w:rFonts w:eastAsia="Arial" w:cs="Arial" w:ascii="Arial" w:hAnsi="Arial"/>
          <w:b/>
          <w:color w:val="000000"/>
          <w:sz w:val="22"/>
          <w:szCs w:val="22"/>
        </w:rPr>
      </w:r>
    </w:p>
    <w:tbl>
      <w:tblPr>
        <w:tblStyle w:val="TableNormal"/>
        <w:tblW w:w="5386" w:type="dxa"/>
        <w:jc w:val="center"/>
        <w:tblInd w:w="0" w:type="dxa"/>
        <w:tblLayout w:type="fixed"/>
        <w:tblCellMar>
          <w:top w:w="0" w:type="dxa"/>
          <w:left w:w="108" w:type="dxa"/>
          <w:bottom w:w="0" w:type="dxa"/>
          <w:right w:w="108" w:type="dxa"/>
        </w:tblCellMar>
        <w:tblLook w:firstRow="0" w:noVBand="1" w:lastRow="0" w:firstColumn="0" w:lastColumn="0" w:noHBand="0" w:val="0400"/>
      </w:tblPr>
      <w:tblGrid>
        <w:gridCol w:w="3031"/>
        <w:gridCol w:w="2354"/>
      </w:tblGrid>
      <w:tr>
        <w:trPr/>
        <w:tc>
          <w:tcPr>
            <w:tcW w:w="5385"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kern w:val="0"/>
                <w:sz w:val="22"/>
                <w:szCs w:val="22"/>
                <w:lang w:val="pt-BR" w:eastAsia="zh-CN" w:bidi="hi-IN"/>
              </w:rPr>
              <w:t>TABELA DE EQUIVALÊNCIA PONTOS X NOTAS</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kern w:val="0"/>
                <w:sz w:val="22"/>
                <w:szCs w:val="22"/>
                <w:lang w:val="pt-BR" w:eastAsia="zh-CN" w:bidi="hi-IN"/>
              </w:rPr>
              <w:t>Pontos</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kern w:val="0"/>
                <w:sz w:val="22"/>
                <w:szCs w:val="22"/>
                <w:lang w:val="pt-BR" w:eastAsia="zh-CN" w:bidi="hi-IN"/>
              </w:rPr>
              <w:t>Nota equivalente</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kern w:val="0"/>
                <w:sz w:val="22"/>
                <w:szCs w:val="22"/>
                <w:lang w:val="pt-BR" w:eastAsia="zh-CN" w:bidi="hi-IN"/>
              </w:rPr>
              <w:t>De 0 a 70</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kern w:val="0"/>
                <w:sz w:val="22"/>
                <w:szCs w:val="22"/>
                <w:lang w:val="pt-BR" w:eastAsia="zh-CN" w:bidi="hi-IN"/>
              </w:rPr>
              <w:t>1,0</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kern w:val="0"/>
                <w:sz w:val="22"/>
                <w:szCs w:val="22"/>
                <w:lang w:val="pt-BR" w:eastAsia="zh-CN" w:bidi="hi-IN"/>
              </w:rPr>
              <w:t>De 71 a 140</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kern w:val="0"/>
                <w:sz w:val="22"/>
                <w:szCs w:val="22"/>
                <w:lang w:val="pt-BR" w:eastAsia="zh-CN" w:bidi="hi-IN"/>
              </w:rPr>
              <w:t>3,0</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kern w:val="0"/>
                <w:sz w:val="22"/>
                <w:szCs w:val="22"/>
                <w:lang w:val="pt-BR" w:eastAsia="zh-CN" w:bidi="hi-IN"/>
              </w:rPr>
              <w:t>De 141 a 210</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kern w:val="0"/>
                <w:sz w:val="22"/>
                <w:szCs w:val="22"/>
                <w:lang w:val="pt-BR" w:eastAsia="zh-CN" w:bidi="hi-IN"/>
              </w:rPr>
              <w:t>4,5</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kern w:val="0"/>
                <w:sz w:val="22"/>
                <w:szCs w:val="22"/>
                <w:lang w:val="pt-BR" w:eastAsia="zh-CN" w:bidi="hi-IN"/>
              </w:rPr>
              <w:t>De 211 a 280</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kern w:val="0"/>
                <w:sz w:val="22"/>
                <w:szCs w:val="22"/>
                <w:lang w:val="pt-BR" w:eastAsia="zh-CN" w:bidi="hi-IN"/>
              </w:rPr>
              <w:t>5,5</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kern w:val="0"/>
                <w:sz w:val="22"/>
                <w:szCs w:val="22"/>
                <w:lang w:val="pt-BR" w:eastAsia="zh-CN" w:bidi="hi-IN"/>
              </w:rPr>
              <w:t>De 281 a 350</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kern w:val="0"/>
                <w:sz w:val="22"/>
                <w:szCs w:val="22"/>
                <w:lang w:val="pt-BR" w:eastAsia="zh-CN" w:bidi="hi-IN"/>
              </w:rPr>
              <w:t>6,0</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kern w:val="0"/>
                <w:sz w:val="22"/>
                <w:szCs w:val="22"/>
                <w:lang w:val="pt-BR" w:eastAsia="zh-CN" w:bidi="hi-IN"/>
              </w:rPr>
              <w:t>De 350 a 420</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kern w:val="0"/>
                <w:sz w:val="22"/>
                <w:szCs w:val="22"/>
                <w:lang w:val="pt-BR" w:eastAsia="zh-CN" w:bidi="hi-IN"/>
              </w:rPr>
              <w:t>6,4</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kern w:val="0"/>
                <w:sz w:val="22"/>
                <w:szCs w:val="22"/>
                <w:lang w:val="pt-BR" w:eastAsia="zh-CN" w:bidi="hi-IN"/>
              </w:rPr>
              <w:t>De 421 a 490</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kern w:val="0"/>
                <w:sz w:val="22"/>
                <w:szCs w:val="22"/>
                <w:lang w:val="pt-BR" w:eastAsia="zh-CN" w:bidi="hi-IN"/>
              </w:rPr>
              <w:t>6,8</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kern w:val="0"/>
                <w:sz w:val="22"/>
                <w:szCs w:val="22"/>
                <w:lang w:val="pt-BR" w:eastAsia="zh-CN" w:bidi="hi-IN"/>
              </w:rPr>
              <w:t>De 491 a 560</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kern w:val="0"/>
                <w:sz w:val="22"/>
                <w:szCs w:val="22"/>
                <w:lang w:val="pt-BR" w:eastAsia="zh-CN" w:bidi="hi-IN"/>
              </w:rPr>
              <w:t>7,3</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kern w:val="0"/>
                <w:sz w:val="22"/>
                <w:szCs w:val="22"/>
                <w:lang w:val="pt-BR" w:eastAsia="zh-CN" w:bidi="hi-IN"/>
              </w:rPr>
              <w:t>De 561 a 630</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kern w:val="0"/>
                <w:sz w:val="22"/>
                <w:szCs w:val="22"/>
                <w:lang w:val="pt-BR" w:eastAsia="zh-CN" w:bidi="hi-IN"/>
              </w:rPr>
              <w:t>7,7</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kern w:val="0"/>
                <w:sz w:val="22"/>
                <w:szCs w:val="22"/>
                <w:lang w:val="pt-BR" w:eastAsia="zh-CN" w:bidi="hi-IN"/>
              </w:rPr>
              <w:t>De 631 a 700</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kern w:val="0"/>
                <w:sz w:val="22"/>
                <w:szCs w:val="22"/>
                <w:lang w:val="pt-BR" w:eastAsia="zh-CN" w:bidi="hi-IN"/>
              </w:rPr>
              <w:t>8,0</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kern w:val="0"/>
                <w:sz w:val="22"/>
                <w:szCs w:val="22"/>
                <w:lang w:val="pt-BR" w:eastAsia="zh-CN" w:bidi="hi-IN"/>
              </w:rPr>
              <w:t>De 701 a 770</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kern w:val="0"/>
                <w:sz w:val="22"/>
                <w:szCs w:val="22"/>
                <w:lang w:val="pt-BR" w:eastAsia="zh-CN" w:bidi="hi-IN"/>
              </w:rPr>
              <w:t>8,3</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kern w:val="0"/>
                <w:sz w:val="22"/>
                <w:szCs w:val="22"/>
                <w:lang w:val="pt-BR" w:eastAsia="zh-CN" w:bidi="hi-IN"/>
              </w:rPr>
              <w:t>De 771 a 840</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kern w:val="0"/>
                <w:sz w:val="22"/>
                <w:szCs w:val="22"/>
                <w:lang w:val="pt-BR" w:eastAsia="zh-CN" w:bidi="hi-IN"/>
              </w:rPr>
              <w:t>8,5</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kern w:val="0"/>
                <w:sz w:val="22"/>
                <w:szCs w:val="22"/>
                <w:lang w:val="pt-BR" w:eastAsia="zh-CN" w:bidi="hi-IN"/>
              </w:rPr>
              <w:t>De 841 a 910</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kern w:val="0"/>
                <w:sz w:val="22"/>
                <w:szCs w:val="22"/>
                <w:lang w:val="pt-BR" w:eastAsia="zh-CN" w:bidi="hi-IN"/>
              </w:rPr>
              <w:t>8,8</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kern w:val="0"/>
                <w:sz w:val="22"/>
                <w:szCs w:val="22"/>
                <w:lang w:val="pt-BR" w:eastAsia="zh-CN" w:bidi="hi-IN"/>
              </w:rPr>
              <w:t>De 911 a 980</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kern w:val="0"/>
                <w:sz w:val="22"/>
                <w:szCs w:val="22"/>
                <w:lang w:val="pt-BR" w:eastAsia="zh-CN" w:bidi="hi-IN"/>
              </w:rPr>
              <w:t>9,0</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kern w:val="0"/>
                <w:sz w:val="22"/>
                <w:szCs w:val="22"/>
                <w:lang w:val="pt-BR" w:eastAsia="zh-CN" w:bidi="hi-IN"/>
              </w:rPr>
              <w:t>De 981 a 1050</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kern w:val="0"/>
                <w:sz w:val="22"/>
                <w:szCs w:val="22"/>
                <w:lang w:val="pt-BR" w:eastAsia="zh-CN" w:bidi="hi-IN"/>
              </w:rPr>
              <w:t>9,2</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kern w:val="0"/>
                <w:sz w:val="22"/>
                <w:szCs w:val="22"/>
                <w:lang w:val="pt-BR" w:eastAsia="zh-CN" w:bidi="hi-IN"/>
              </w:rPr>
              <w:t>De 1.051 a 1.120</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kern w:val="0"/>
                <w:sz w:val="22"/>
                <w:szCs w:val="22"/>
                <w:lang w:val="pt-BR" w:eastAsia="zh-CN" w:bidi="hi-IN"/>
              </w:rPr>
              <w:t>9,4</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kern w:val="0"/>
                <w:sz w:val="22"/>
                <w:szCs w:val="22"/>
                <w:lang w:val="pt-BR" w:eastAsia="zh-CN" w:bidi="hi-IN"/>
              </w:rPr>
              <w:t>De 1.121 a 1.190</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kern w:val="0"/>
                <w:sz w:val="22"/>
                <w:szCs w:val="22"/>
                <w:lang w:val="pt-BR" w:eastAsia="zh-CN" w:bidi="hi-IN"/>
              </w:rPr>
              <w:t>9,6</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kern w:val="0"/>
                <w:sz w:val="22"/>
                <w:szCs w:val="22"/>
                <w:lang w:val="pt-BR" w:eastAsia="zh-CN" w:bidi="hi-IN"/>
              </w:rPr>
              <w:t>De 1191 a 1.260</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kern w:val="0"/>
                <w:sz w:val="22"/>
                <w:szCs w:val="22"/>
                <w:lang w:val="pt-BR" w:eastAsia="zh-CN" w:bidi="hi-IN"/>
              </w:rPr>
              <w:t>9,8</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kern w:val="0"/>
                <w:sz w:val="22"/>
                <w:szCs w:val="22"/>
                <w:lang w:val="pt-BR" w:eastAsia="zh-CN" w:bidi="hi-IN"/>
              </w:rPr>
              <w:t>De 1.261 a 1.330</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kern w:val="0"/>
                <w:sz w:val="22"/>
                <w:szCs w:val="22"/>
                <w:lang w:val="pt-BR" w:eastAsia="zh-CN" w:bidi="hi-IN"/>
              </w:rPr>
              <w:t>9,9</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kern w:val="0"/>
                <w:sz w:val="22"/>
                <w:szCs w:val="22"/>
                <w:lang w:val="pt-BR" w:eastAsia="zh-CN" w:bidi="hi-IN"/>
              </w:rPr>
              <w:t>1.330 a 1400</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kern w:val="0"/>
                <w:sz w:val="22"/>
                <w:szCs w:val="22"/>
                <w:lang w:val="pt-BR" w:eastAsia="zh-CN" w:bidi="hi-IN"/>
              </w:rPr>
              <w:t>10,0</w:t>
            </w:r>
          </w:p>
        </w:tc>
      </w:tr>
    </w:tbl>
    <w:p>
      <w:pPr>
        <w:pStyle w:val="Normal1"/>
        <w:spacing w:lineRule="auto" w:line="276"/>
        <w:jc w:val="center"/>
        <w:rPr>
          <w:rFonts w:ascii="Arial" w:hAnsi="Arial" w:eastAsia="Arial" w:cs="Arial"/>
          <w:b/>
          <w:color w:val="000000"/>
          <w:sz w:val="22"/>
          <w:szCs w:val="22"/>
        </w:rPr>
      </w:pPr>
      <w:r>
        <w:rPr>
          <w:rFonts w:eastAsia="Arial" w:cs="Arial" w:ascii="Arial" w:hAnsi="Arial"/>
          <w:b/>
          <w:color w:val="000000"/>
          <w:sz w:val="22"/>
          <w:szCs w:val="22"/>
        </w:rPr>
      </w:r>
    </w:p>
    <w:p>
      <w:pPr>
        <w:pStyle w:val="Normal1"/>
        <w:spacing w:lineRule="auto" w:line="276"/>
        <w:jc w:val="both"/>
        <w:rPr>
          <w:rFonts w:ascii="Arial" w:hAnsi="Arial" w:eastAsia="Arial" w:cs="Arial"/>
          <w:b/>
          <w:color w:val="000000"/>
          <w:sz w:val="22"/>
          <w:szCs w:val="22"/>
        </w:rPr>
      </w:pPr>
      <w:r>
        <w:rPr>
          <w:rFonts w:eastAsia="Arial" w:cs="Arial" w:ascii="Arial" w:hAnsi="Arial"/>
          <w:b/>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center"/>
        <w:rPr>
          <w:rFonts w:ascii="Arial" w:hAnsi="Arial" w:eastAsia="Arial" w:cs="Arial"/>
          <w:b/>
          <w:color w:val="000000"/>
          <w:sz w:val="22"/>
          <w:szCs w:val="22"/>
        </w:rPr>
      </w:pPr>
      <w:r>
        <w:rPr>
          <w:rFonts w:eastAsia="Arial" w:cs="Arial" w:ascii="Arial" w:hAnsi="Arial"/>
          <w:b/>
          <w:color w:val="000000"/>
          <w:sz w:val="22"/>
          <w:szCs w:val="22"/>
        </w:rPr>
        <w:t>APÊNDICE 6: NORMAS DE FORMATAÇÃO E ESTRUTURAÇÃO DA PROPOSTA OU PROJETO DE PESQUISA</w:t>
      </w:r>
    </w:p>
    <w:p>
      <w:pPr>
        <w:pStyle w:val="Normal1"/>
        <w:spacing w:lineRule="auto" w:line="276"/>
        <w:ind w:left="284"/>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ind w:left="284"/>
        <w:jc w:val="both"/>
        <w:rPr>
          <w:rFonts w:ascii="Arial" w:hAnsi="Arial" w:eastAsia="Arial" w:cs="Arial"/>
          <w:b/>
          <w:color w:val="000000"/>
          <w:sz w:val="22"/>
          <w:szCs w:val="22"/>
        </w:rPr>
      </w:pPr>
      <w:r>
        <w:rPr>
          <w:rFonts w:eastAsia="Arial" w:cs="Arial" w:ascii="Arial" w:hAnsi="Arial"/>
          <w:b/>
          <w:color w:val="000000"/>
          <w:sz w:val="22"/>
          <w:szCs w:val="22"/>
        </w:rPr>
      </w:r>
    </w:p>
    <w:p>
      <w:pPr>
        <w:pStyle w:val="Normal1"/>
        <w:spacing w:lineRule="auto" w:line="276"/>
        <w:ind w:left="284"/>
        <w:jc w:val="both"/>
        <w:rPr>
          <w:rFonts w:ascii="Arial" w:hAnsi="Arial" w:eastAsia="Arial" w:cs="Arial"/>
          <w:b/>
          <w:color w:val="000000"/>
          <w:sz w:val="22"/>
          <w:szCs w:val="22"/>
        </w:rPr>
      </w:pPr>
      <w:r>
        <w:rPr>
          <w:rFonts w:eastAsia="Arial" w:cs="Arial" w:ascii="Arial" w:hAnsi="Arial"/>
          <w:b/>
          <w:color w:val="000000"/>
          <w:sz w:val="22"/>
          <w:szCs w:val="22"/>
        </w:rPr>
        <w:t xml:space="preserve">FORMATAÇÃO: </w:t>
      </w:r>
      <w:r>
        <w:rPr>
          <w:rFonts w:eastAsia="Arial" w:cs="Arial" w:ascii="Arial" w:hAnsi="Arial"/>
          <w:color w:val="000000"/>
          <w:sz w:val="22"/>
          <w:szCs w:val="22"/>
        </w:rPr>
        <w:t>A proposta ou projeto de pesquisa submetido ao processo seletivo do PLANDITES deve ter entre 10 (dez) e 15 (quinze) páginas (incluindo os elementos pré-textuais e pós-textuais), numeradas, ser redigido em fonte Arial, tamanho 12 (doze), espaçamento entre linhas de 1,5 cm, margens superior e esquerda com 3 cm e margens direita e inferior com 2 cm, impresso em papel tamanho A4. As citações e as referências devem seguir as normas da ABNT em vigor.</w:t>
      </w:r>
    </w:p>
    <w:p>
      <w:pPr>
        <w:pStyle w:val="Normal1"/>
        <w:spacing w:lineRule="auto" w:line="276"/>
        <w:ind w:left="284"/>
        <w:jc w:val="both"/>
        <w:rPr>
          <w:rFonts w:ascii="Arial" w:hAnsi="Arial" w:eastAsia="Arial" w:cs="Arial"/>
          <w:b/>
          <w:color w:val="000000"/>
          <w:sz w:val="22"/>
          <w:szCs w:val="22"/>
        </w:rPr>
      </w:pPr>
      <w:r>
        <w:rPr>
          <w:rFonts w:eastAsia="Arial" w:cs="Arial" w:ascii="Arial" w:hAnsi="Arial"/>
          <w:b/>
          <w:color w:val="000000"/>
          <w:sz w:val="22"/>
          <w:szCs w:val="22"/>
        </w:rPr>
      </w:r>
    </w:p>
    <w:p>
      <w:pPr>
        <w:pStyle w:val="Normal1"/>
        <w:spacing w:lineRule="auto" w:line="276"/>
        <w:ind w:left="284"/>
        <w:jc w:val="both"/>
        <w:rPr>
          <w:rFonts w:ascii="Arial" w:hAnsi="Arial" w:eastAsia="Arial" w:cs="Arial"/>
          <w:color w:val="000000"/>
          <w:sz w:val="22"/>
          <w:szCs w:val="22"/>
        </w:rPr>
      </w:pPr>
      <w:r>
        <w:rPr>
          <w:rFonts w:eastAsia="Arial" w:cs="Arial" w:ascii="Arial" w:hAnsi="Arial"/>
          <w:b/>
          <w:color w:val="000000"/>
          <w:sz w:val="22"/>
          <w:szCs w:val="22"/>
        </w:rPr>
        <w:t xml:space="preserve">ESTRUTURAÇÃO: </w:t>
      </w:r>
      <w:r>
        <w:rPr>
          <w:rFonts w:eastAsia="Arial" w:cs="Arial" w:ascii="Arial" w:hAnsi="Arial"/>
          <w:color w:val="000000"/>
          <w:sz w:val="22"/>
          <w:szCs w:val="22"/>
        </w:rPr>
        <w:t xml:space="preserve">A proposta deverá conter explicitamente no corpo do texto as seguintes partes e seções: </w:t>
      </w:r>
    </w:p>
    <w:p>
      <w:pPr>
        <w:pStyle w:val="Normal1"/>
        <w:spacing w:lineRule="auto" w:line="276"/>
        <w:ind w:left="284"/>
        <w:jc w:val="both"/>
        <w:rPr>
          <w:rFonts w:ascii="Arial" w:hAnsi="Arial" w:eastAsia="Arial" w:cs="Arial"/>
          <w:color w:val="000000"/>
          <w:sz w:val="22"/>
          <w:szCs w:val="22"/>
        </w:rPr>
      </w:pPr>
      <w:r>
        <w:rPr>
          <w:rFonts w:eastAsia="Arial" w:cs="Arial" w:ascii="Arial" w:hAnsi="Arial"/>
          <w:color w:val="000000"/>
          <w:sz w:val="22"/>
          <w:szCs w:val="22"/>
        </w:rPr>
      </w:r>
    </w:p>
    <w:p>
      <w:pPr>
        <w:pStyle w:val="Normal1"/>
        <w:numPr>
          <w:ilvl w:val="0"/>
          <w:numId w:val="3"/>
        </w:numPr>
        <w:tabs>
          <w:tab w:val="clear" w:pos="720"/>
          <w:tab w:val="left" w:pos="426" w:leader="none"/>
        </w:tabs>
        <w:spacing w:lineRule="auto" w:line="276"/>
        <w:ind w:hanging="720" w:left="1004"/>
        <w:jc w:val="both"/>
        <w:rPr>
          <w:rFonts w:ascii="Arial" w:hAnsi="Arial" w:eastAsia="Arial" w:cs="Arial"/>
          <w:color w:val="000000"/>
          <w:sz w:val="22"/>
          <w:szCs w:val="22"/>
        </w:rPr>
      </w:pPr>
      <w:r>
        <w:rPr>
          <w:rFonts w:eastAsia="Arial" w:cs="Arial" w:ascii="Arial" w:hAnsi="Arial"/>
          <w:color w:val="000000"/>
          <w:sz w:val="22"/>
          <w:szCs w:val="22"/>
        </w:rPr>
        <w:t xml:space="preserve"> </w:t>
      </w:r>
      <w:r>
        <w:rPr>
          <w:rFonts w:eastAsia="Arial" w:cs="Arial" w:ascii="Arial" w:hAnsi="Arial"/>
          <w:color w:val="000000"/>
          <w:sz w:val="22"/>
          <w:szCs w:val="22"/>
        </w:rPr>
        <w:t>Elementos pré-textuais</w:t>
      </w:r>
    </w:p>
    <w:p>
      <w:pPr>
        <w:pStyle w:val="Normal1"/>
        <w:tabs>
          <w:tab w:val="clear" w:pos="720"/>
          <w:tab w:val="left" w:pos="426" w:leader="none"/>
        </w:tabs>
        <w:spacing w:lineRule="auto" w:line="276"/>
        <w:ind w:left="1004"/>
        <w:jc w:val="both"/>
        <w:rPr>
          <w:rFonts w:ascii="Arial" w:hAnsi="Arial" w:eastAsia="Arial" w:cs="Arial"/>
          <w:color w:val="000000"/>
          <w:sz w:val="22"/>
          <w:szCs w:val="22"/>
        </w:rPr>
      </w:pPr>
      <w:r>
        <w:rPr>
          <w:rFonts w:eastAsia="Arial" w:cs="Arial" w:ascii="Arial" w:hAnsi="Arial"/>
          <w:color w:val="000000"/>
          <w:sz w:val="22"/>
          <w:szCs w:val="22"/>
        </w:rPr>
      </w:r>
    </w:p>
    <w:p>
      <w:pPr>
        <w:pStyle w:val="Normal1"/>
        <w:numPr>
          <w:ilvl w:val="0"/>
          <w:numId w:val="4"/>
        </w:numPr>
        <w:tabs>
          <w:tab w:val="clear" w:pos="720"/>
          <w:tab w:val="left" w:pos="567" w:leader="none"/>
          <w:tab w:val="left" w:pos="709" w:leader="none"/>
        </w:tabs>
        <w:spacing w:lineRule="auto" w:line="276"/>
        <w:ind w:hanging="1440" w:left="1724"/>
        <w:jc w:val="both"/>
        <w:rPr>
          <w:rFonts w:ascii="Arial" w:hAnsi="Arial" w:eastAsia="Arial" w:cs="Arial"/>
          <w:color w:val="000000"/>
          <w:sz w:val="22"/>
          <w:szCs w:val="22"/>
        </w:rPr>
      </w:pPr>
      <w:r>
        <w:rPr>
          <w:rFonts w:eastAsia="Arial" w:cs="Arial" w:ascii="Arial" w:hAnsi="Arial"/>
          <w:color w:val="000000"/>
          <w:sz w:val="22"/>
          <w:szCs w:val="22"/>
        </w:rPr>
        <w:t>Capa</w:t>
      </w:r>
    </w:p>
    <w:p>
      <w:pPr>
        <w:pStyle w:val="Normal1"/>
        <w:numPr>
          <w:ilvl w:val="0"/>
          <w:numId w:val="4"/>
        </w:numPr>
        <w:tabs>
          <w:tab w:val="clear" w:pos="720"/>
          <w:tab w:val="left" w:pos="567" w:leader="none"/>
          <w:tab w:val="left" w:pos="709" w:leader="none"/>
        </w:tabs>
        <w:spacing w:lineRule="auto" w:line="276"/>
        <w:ind w:hanging="1440" w:left="1724"/>
        <w:jc w:val="both"/>
        <w:rPr>
          <w:rFonts w:ascii="Arial" w:hAnsi="Arial" w:eastAsia="Arial" w:cs="Arial"/>
          <w:color w:val="000000"/>
          <w:sz w:val="22"/>
          <w:szCs w:val="22"/>
        </w:rPr>
      </w:pPr>
      <w:r>
        <w:rPr>
          <w:rFonts w:eastAsia="Arial" w:cs="Arial" w:ascii="Arial" w:hAnsi="Arial"/>
          <w:color w:val="000000"/>
          <w:sz w:val="22"/>
          <w:szCs w:val="22"/>
        </w:rPr>
        <w:t>Folha de rosto</w:t>
      </w:r>
    </w:p>
    <w:p>
      <w:pPr>
        <w:pStyle w:val="Normal1"/>
        <w:numPr>
          <w:ilvl w:val="0"/>
          <w:numId w:val="4"/>
        </w:numPr>
        <w:tabs>
          <w:tab w:val="clear" w:pos="720"/>
          <w:tab w:val="left" w:pos="567" w:leader="none"/>
          <w:tab w:val="left" w:pos="709" w:leader="none"/>
        </w:tabs>
        <w:spacing w:lineRule="auto" w:line="276"/>
        <w:ind w:hanging="1440" w:left="1724"/>
        <w:jc w:val="both"/>
        <w:rPr>
          <w:rFonts w:ascii="Arial" w:hAnsi="Arial" w:eastAsia="Arial" w:cs="Arial"/>
          <w:color w:val="000000"/>
          <w:sz w:val="22"/>
          <w:szCs w:val="22"/>
        </w:rPr>
      </w:pPr>
      <w:r>
        <w:rPr>
          <w:rFonts w:eastAsia="Arial" w:cs="Arial" w:ascii="Arial" w:hAnsi="Arial"/>
          <w:color w:val="000000"/>
          <w:sz w:val="22"/>
          <w:szCs w:val="22"/>
        </w:rPr>
        <w:t>Sumário</w:t>
      </w:r>
    </w:p>
    <w:p>
      <w:pPr>
        <w:pStyle w:val="Normal1"/>
        <w:numPr>
          <w:ilvl w:val="0"/>
          <w:numId w:val="4"/>
        </w:numPr>
        <w:tabs>
          <w:tab w:val="clear" w:pos="720"/>
          <w:tab w:val="left" w:pos="567" w:leader="none"/>
          <w:tab w:val="left" w:pos="709" w:leader="none"/>
        </w:tabs>
        <w:spacing w:lineRule="auto" w:line="276"/>
        <w:ind w:hanging="1440" w:left="1724"/>
        <w:jc w:val="both"/>
        <w:rPr>
          <w:rFonts w:ascii="Arial" w:hAnsi="Arial" w:eastAsia="Arial" w:cs="Arial"/>
          <w:color w:val="000000"/>
          <w:sz w:val="22"/>
          <w:szCs w:val="22"/>
        </w:rPr>
      </w:pPr>
      <w:r>
        <w:rPr>
          <w:rFonts w:eastAsia="Arial" w:cs="Arial" w:ascii="Arial" w:hAnsi="Arial"/>
          <w:color w:val="000000"/>
          <w:sz w:val="22"/>
          <w:szCs w:val="22"/>
        </w:rPr>
        <w:t>Resumo</w:t>
      </w:r>
    </w:p>
    <w:p>
      <w:pPr>
        <w:pStyle w:val="Normal1"/>
        <w:spacing w:lineRule="auto" w:line="276"/>
        <w:ind w:left="284"/>
        <w:jc w:val="both"/>
        <w:rPr>
          <w:rFonts w:ascii="Arial" w:hAnsi="Arial" w:eastAsia="Arial" w:cs="Arial"/>
          <w:color w:val="000000"/>
          <w:sz w:val="22"/>
          <w:szCs w:val="22"/>
        </w:rPr>
      </w:pPr>
      <w:r>
        <w:rPr>
          <w:rFonts w:eastAsia="Arial" w:cs="Arial" w:ascii="Arial" w:hAnsi="Arial"/>
          <w:color w:val="000000"/>
          <w:sz w:val="22"/>
          <w:szCs w:val="22"/>
        </w:rPr>
      </w:r>
    </w:p>
    <w:p>
      <w:pPr>
        <w:pStyle w:val="Normal1"/>
        <w:numPr>
          <w:ilvl w:val="0"/>
          <w:numId w:val="3"/>
        </w:numPr>
        <w:tabs>
          <w:tab w:val="clear" w:pos="720"/>
          <w:tab w:val="left" w:pos="426" w:leader="none"/>
        </w:tabs>
        <w:spacing w:lineRule="auto" w:line="276"/>
        <w:ind w:hanging="720" w:left="1004"/>
        <w:jc w:val="both"/>
        <w:rPr>
          <w:rFonts w:ascii="Arial" w:hAnsi="Arial" w:eastAsia="Arial" w:cs="Arial"/>
          <w:color w:val="000000"/>
          <w:sz w:val="22"/>
          <w:szCs w:val="22"/>
        </w:rPr>
      </w:pPr>
      <w:r>
        <w:rPr>
          <w:rFonts w:eastAsia="Arial" w:cs="Arial" w:ascii="Arial" w:hAnsi="Arial"/>
          <w:color w:val="000000"/>
          <w:sz w:val="22"/>
          <w:szCs w:val="22"/>
        </w:rPr>
        <w:t xml:space="preserve"> </w:t>
      </w:r>
      <w:r>
        <w:rPr>
          <w:rFonts w:eastAsia="Arial" w:cs="Arial" w:ascii="Arial" w:hAnsi="Arial"/>
          <w:color w:val="000000"/>
          <w:sz w:val="22"/>
          <w:szCs w:val="22"/>
        </w:rPr>
        <w:t xml:space="preserve">Elementos textuais: </w:t>
      </w:r>
    </w:p>
    <w:p>
      <w:pPr>
        <w:pStyle w:val="Normal1"/>
        <w:spacing w:lineRule="auto" w:line="276"/>
        <w:ind w:left="284"/>
        <w:jc w:val="both"/>
        <w:rPr>
          <w:rFonts w:ascii="Arial" w:hAnsi="Arial" w:eastAsia="Arial" w:cs="Arial"/>
          <w:color w:val="000000"/>
          <w:sz w:val="22"/>
          <w:szCs w:val="22"/>
        </w:rPr>
      </w:pPr>
      <w:r>
        <w:rPr>
          <w:rFonts w:eastAsia="Arial" w:cs="Arial" w:ascii="Arial" w:hAnsi="Arial"/>
          <w:color w:val="000000"/>
          <w:sz w:val="22"/>
          <w:szCs w:val="22"/>
        </w:rPr>
      </w:r>
    </w:p>
    <w:p>
      <w:pPr>
        <w:pStyle w:val="Normal1"/>
        <w:numPr>
          <w:ilvl w:val="0"/>
          <w:numId w:val="5"/>
        </w:numPr>
        <w:tabs>
          <w:tab w:val="clear" w:pos="720"/>
          <w:tab w:val="left" w:pos="567" w:leader="none"/>
          <w:tab w:val="left" w:pos="709" w:leader="none"/>
        </w:tabs>
        <w:spacing w:lineRule="auto" w:line="276"/>
        <w:ind w:hanging="0" w:left="284"/>
        <w:jc w:val="both"/>
        <w:rPr>
          <w:rFonts w:ascii="Arial" w:hAnsi="Arial" w:eastAsia="Arial" w:cs="Arial"/>
          <w:color w:val="000000"/>
          <w:sz w:val="22"/>
          <w:szCs w:val="22"/>
        </w:rPr>
      </w:pPr>
      <w:r>
        <w:rPr>
          <w:rFonts w:eastAsia="Arial" w:cs="Arial" w:ascii="Arial" w:hAnsi="Arial"/>
          <w:color w:val="000000"/>
          <w:sz w:val="22"/>
          <w:szCs w:val="22"/>
        </w:rPr>
        <w:t>Introdução ao tema a ser estudado e justificativa da sua relevância teórica e empírica, com base na bibliografia da área;</w:t>
      </w:r>
    </w:p>
    <w:p>
      <w:pPr>
        <w:pStyle w:val="Normal1"/>
        <w:numPr>
          <w:ilvl w:val="0"/>
          <w:numId w:val="5"/>
        </w:numPr>
        <w:tabs>
          <w:tab w:val="clear" w:pos="720"/>
          <w:tab w:val="left" w:pos="567" w:leader="none"/>
          <w:tab w:val="left" w:pos="709" w:leader="none"/>
        </w:tabs>
        <w:spacing w:lineRule="auto" w:line="276"/>
        <w:ind w:hanging="0" w:left="284"/>
        <w:jc w:val="both"/>
        <w:rPr>
          <w:rFonts w:ascii="Arial" w:hAnsi="Arial" w:eastAsia="Arial" w:cs="Arial"/>
          <w:color w:val="000000"/>
          <w:sz w:val="22"/>
          <w:szCs w:val="22"/>
        </w:rPr>
      </w:pPr>
      <w:r>
        <w:rPr>
          <w:rFonts w:eastAsia="Arial" w:cs="Arial" w:ascii="Arial" w:hAnsi="Arial"/>
          <w:color w:val="000000"/>
          <w:sz w:val="22"/>
          <w:szCs w:val="22"/>
        </w:rPr>
        <w:t>Pergunta(s) de pesquisa e Objetivos (geral e específicos);</w:t>
      </w:r>
    </w:p>
    <w:p>
      <w:pPr>
        <w:pStyle w:val="Normal1"/>
        <w:numPr>
          <w:ilvl w:val="0"/>
          <w:numId w:val="5"/>
        </w:numPr>
        <w:tabs>
          <w:tab w:val="clear" w:pos="720"/>
          <w:tab w:val="left" w:pos="567" w:leader="none"/>
          <w:tab w:val="left" w:pos="709" w:leader="none"/>
        </w:tabs>
        <w:spacing w:lineRule="auto" w:line="276"/>
        <w:ind w:hanging="0" w:left="284"/>
        <w:jc w:val="both"/>
        <w:rPr>
          <w:rFonts w:ascii="Arial" w:hAnsi="Arial" w:eastAsia="Arial" w:cs="Arial"/>
          <w:b/>
          <w:color w:val="000000"/>
          <w:sz w:val="22"/>
          <w:szCs w:val="22"/>
          <w:highlight w:val="white"/>
        </w:rPr>
      </w:pPr>
      <w:r>
        <w:rPr>
          <w:rFonts w:eastAsia="Arial" w:cs="Arial" w:ascii="Arial" w:hAnsi="Arial"/>
          <w:color w:val="000000"/>
          <w:sz w:val="22"/>
          <w:szCs w:val="22"/>
          <w:highlight w:val="white"/>
        </w:rPr>
        <w:t>Referencial teórico;</w:t>
      </w:r>
    </w:p>
    <w:p>
      <w:pPr>
        <w:pStyle w:val="Normal1"/>
        <w:numPr>
          <w:ilvl w:val="0"/>
          <w:numId w:val="5"/>
        </w:numPr>
        <w:tabs>
          <w:tab w:val="clear" w:pos="720"/>
          <w:tab w:val="left" w:pos="567" w:leader="none"/>
          <w:tab w:val="left" w:pos="709" w:leader="none"/>
        </w:tabs>
        <w:spacing w:lineRule="auto" w:line="276"/>
        <w:ind w:hanging="0" w:left="284"/>
        <w:jc w:val="both"/>
        <w:rPr>
          <w:rFonts w:ascii="Arial" w:hAnsi="Arial" w:eastAsia="Arial" w:cs="Arial"/>
          <w:b/>
          <w:color w:val="000000"/>
          <w:sz w:val="22"/>
          <w:szCs w:val="22"/>
        </w:rPr>
      </w:pPr>
      <w:r>
        <w:rPr>
          <w:rFonts w:eastAsia="Arial" w:cs="Arial" w:ascii="Arial" w:hAnsi="Arial"/>
          <w:color w:val="000000"/>
          <w:sz w:val="22"/>
          <w:szCs w:val="22"/>
        </w:rPr>
        <w:t>Procedimentos metodológicos (Metodologia e técnicas de pesquisa);</w:t>
      </w:r>
    </w:p>
    <w:p>
      <w:pPr>
        <w:pStyle w:val="Normal1"/>
        <w:numPr>
          <w:ilvl w:val="0"/>
          <w:numId w:val="5"/>
        </w:numPr>
        <w:tabs>
          <w:tab w:val="clear" w:pos="720"/>
          <w:tab w:val="left" w:pos="567" w:leader="none"/>
          <w:tab w:val="left" w:pos="709" w:leader="none"/>
        </w:tabs>
        <w:spacing w:lineRule="auto" w:line="276"/>
        <w:ind w:hanging="0" w:left="284"/>
        <w:jc w:val="both"/>
        <w:rPr>
          <w:rFonts w:ascii="Arial" w:hAnsi="Arial" w:eastAsia="Arial" w:cs="Arial"/>
          <w:b/>
          <w:color w:val="000000"/>
          <w:sz w:val="22"/>
          <w:szCs w:val="22"/>
        </w:rPr>
      </w:pPr>
      <w:r>
        <w:rPr>
          <w:rFonts w:eastAsia="Arial" w:cs="Arial" w:ascii="Arial" w:hAnsi="Arial"/>
          <w:color w:val="000000"/>
          <w:sz w:val="22"/>
          <w:szCs w:val="22"/>
        </w:rPr>
        <w:t>Cronograma de atividades</w:t>
      </w:r>
    </w:p>
    <w:p>
      <w:pPr>
        <w:pStyle w:val="Normal1"/>
        <w:numPr>
          <w:ilvl w:val="0"/>
          <w:numId w:val="5"/>
        </w:numPr>
        <w:tabs>
          <w:tab w:val="clear" w:pos="720"/>
          <w:tab w:val="left" w:pos="567" w:leader="none"/>
          <w:tab w:val="left" w:pos="709" w:leader="none"/>
        </w:tabs>
        <w:spacing w:lineRule="auto" w:line="276"/>
        <w:ind w:hanging="0" w:left="284"/>
        <w:jc w:val="both"/>
        <w:rPr>
          <w:rFonts w:ascii="Arial" w:hAnsi="Arial" w:eastAsia="Arial" w:cs="Arial"/>
          <w:b/>
          <w:color w:val="000000"/>
          <w:sz w:val="22"/>
          <w:szCs w:val="22"/>
        </w:rPr>
      </w:pPr>
      <w:r>
        <w:rPr>
          <w:rFonts w:eastAsia="Arial" w:cs="Arial" w:ascii="Arial" w:hAnsi="Arial"/>
          <w:color w:val="000000"/>
          <w:sz w:val="22"/>
          <w:szCs w:val="22"/>
        </w:rPr>
        <w:t>Referências</w:t>
      </w:r>
    </w:p>
    <w:p>
      <w:pPr>
        <w:pStyle w:val="Normal1"/>
        <w:tabs>
          <w:tab w:val="clear" w:pos="720"/>
          <w:tab w:val="left" w:pos="426" w:leader="none"/>
          <w:tab w:val="left" w:pos="567" w:leader="none"/>
        </w:tabs>
        <w:spacing w:lineRule="auto" w:line="276"/>
        <w:ind w:left="284"/>
        <w:jc w:val="both"/>
        <w:rPr>
          <w:rFonts w:ascii="Arial" w:hAnsi="Arial" w:eastAsia="Arial" w:cs="Arial"/>
          <w:b/>
          <w:color w:val="000000"/>
          <w:sz w:val="22"/>
          <w:szCs w:val="22"/>
        </w:rPr>
      </w:pPr>
      <w:r>
        <w:rPr>
          <w:rFonts w:eastAsia="Arial" w:cs="Arial" w:ascii="Arial" w:hAnsi="Arial"/>
          <w:b/>
          <w:color w:val="000000"/>
          <w:sz w:val="22"/>
          <w:szCs w:val="22"/>
        </w:rPr>
      </w:r>
    </w:p>
    <w:p>
      <w:pPr>
        <w:pStyle w:val="Normal1"/>
        <w:numPr>
          <w:ilvl w:val="0"/>
          <w:numId w:val="3"/>
        </w:numPr>
        <w:tabs>
          <w:tab w:val="clear" w:pos="720"/>
          <w:tab w:val="left" w:pos="426" w:leader="none"/>
          <w:tab w:val="left" w:pos="567" w:leader="none"/>
        </w:tabs>
        <w:spacing w:lineRule="auto" w:line="276"/>
        <w:ind w:hanging="720" w:left="1004"/>
        <w:jc w:val="both"/>
        <w:rPr>
          <w:rFonts w:ascii="Arial" w:hAnsi="Arial" w:eastAsia="Arial" w:cs="Arial"/>
          <w:b/>
          <w:color w:val="000000"/>
          <w:sz w:val="22"/>
          <w:szCs w:val="22"/>
        </w:rPr>
      </w:pPr>
      <w:r>
        <w:rPr>
          <w:rFonts w:eastAsia="Arial" w:cs="Arial" w:ascii="Arial" w:hAnsi="Arial"/>
          <w:b/>
          <w:color w:val="000000"/>
          <w:sz w:val="22"/>
          <w:szCs w:val="22"/>
        </w:rPr>
        <w:t xml:space="preserve"> </w:t>
      </w:r>
      <w:r>
        <w:rPr>
          <w:rFonts w:eastAsia="Arial" w:cs="Arial" w:ascii="Arial" w:hAnsi="Arial"/>
          <w:b/>
          <w:color w:val="000000"/>
          <w:sz w:val="22"/>
          <w:szCs w:val="22"/>
        </w:rPr>
        <w:t>Elementos pós-Textuais</w:t>
      </w:r>
    </w:p>
    <w:p>
      <w:pPr>
        <w:pStyle w:val="Normal1"/>
        <w:tabs>
          <w:tab w:val="clear" w:pos="720"/>
          <w:tab w:val="left" w:pos="426" w:leader="none"/>
          <w:tab w:val="left" w:pos="567" w:leader="none"/>
        </w:tabs>
        <w:spacing w:lineRule="auto" w:line="276"/>
        <w:ind w:left="284"/>
        <w:jc w:val="both"/>
        <w:rPr>
          <w:rFonts w:ascii="Arial" w:hAnsi="Arial" w:eastAsia="Arial" w:cs="Arial"/>
          <w:b/>
          <w:color w:val="000000"/>
          <w:sz w:val="22"/>
          <w:szCs w:val="22"/>
        </w:rPr>
      </w:pPr>
      <w:r>
        <w:rPr>
          <w:rFonts w:eastAsia="Arial" w:cs="Arial" w:ascii="Arial" w:hAnsi="Arial"/>
          <w:b/>
          <w:color w:val="000000"/>
          <w:sz w:val="22"/>
          <w:szCs w:val="22"/>
        </w:rPr>
      </w:r>
    </w:p>
    <w:p>
      <w:pPr>
        <w:pStyle w:val="Normal1"/>
        <w:numPr>
          <w:ilvl w:val="0"/>
          <w:numId w:val="5"/>
        </w:numPr>
        <w:tabs>
          <w:tab w:val="clear" w:pos="720"/>
          <w:tab w:val="left" w:pos="567" w:leader="none"/>
          <w:tab w:val="left" w:pos="709" w:leader="none"/>
        </w:tabs>
        <w:spacing w:lineRule="auto" w:line="276"/>
        <w:ind w:hanging="0" w:left="284"/>
        <w:jc w:val="both"/>
        <w:rPr>
          <w:rFonts w:ascii="Arial" w:hAnsi="Arial" w:eastAsia="Arial" w:cs="Arial"/>
          <w:b/>
          <w:color w:val="000000"/>
          <w:sz w:val="22"/>
          <w:szCs w:val="22"/>
        </w:rPr>
      </w:pPr>
      <w:r>
        <w:rPr>
          <w:rFonts w:eastAsia="Arial" w:cs="Arial" w:ascii="Arial" w:hAnsi="Arial"/>
          <w:color w:val="000000"/>
          <w:sz w:val="22"/>
          <w:szCs w:val="22"/>
        </w:rPr>
        <w:t>Anexos (opcionais)</w:t>
      </w:r>
    </w:p>
    <w:p>
      <w:pPr>
        <w:pStyle w:val="Normal1"/>
        <w:numPr>
          <w:ilvl w:val="0"/>
          <w:numId w:val="5"/>
        </w:numPr>
        <w:tabs>
          <w:tab w:val="clear" w:pos="720"/>
          <w:tab w:val="left" w:pos="567" w:leader="none"/>
          <w:tab w:val="left" w:pos="709" w:leader="none"/>
        </w:tabs>
        <w:spacing w:lineRule="auto" w:line="276"/>
        <w:ind w:hanging="0" w:left="284"/>
        <w:jc w:val="both"/>
        <w:rPr>
          <w:rFonts w:ascii="Arial" w:hAnsi="Arial" w:eastAsia="Arial" w:cs="Arial"/>
          <w:b/>
          <w:color w:val="000000"/>
          <w:sz w:val="22"/>
          <w:szCs w:val="22"/>
        </w:rPr>
      </w:pPr>
      <w:r>
        <w:rPr>
          <w:rFonts w:eastAsia="Arial" w:cs="Arial" w:ascii="Arial" w:hAnsi="Arial"/>
          <w:color w:val="000000"/>
          <w:sz w:val="22"/>
          <w:szCs w:val="22"/>
        </w:rPr>
        <w:t>Apêndices (opcionais)</w:t>
      </w:r>
    </w:p>
    <w:p>
      <w:pPr>
        <w:pStyle w:val="Normal1"/>
        <w:spacing w:lineRule="auto" w:line="276"/>
        <w:ind w:right="-74"/>
        <w:jc w:val="center"/>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ind w:right="-74"/>
        <w:jc w:val="center"/>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ind w:right="-74"/>
        <w:jc w:val="center"/>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ind w:right="-74"/>
        <w:jc w:val="center"/>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ind w:right="-74"/>
        <w:jc w:val="center"/>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ind w:right="-74"/>
        <w:jc w:val="center"/>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ind w:right="-74"/>
        <w:jc w:val="center"/>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before="0" w:after="0"/>
        <w:jc w:val="center"/>
        <w:rPr>
          <w:rFonts w:ascii="Arial" w:hAnsi="Arial" w:eastAsia="Arial" w:cs="Arial"/>
          <w:b/>
          <w:color w:val="000000"/>
          <w:sz w:val="22"/>
          <w:szCs w:val="22"/>
        </w:rPr>
      </w:pPr>
      <w:r>
        <w:rPr>
          <w:rFonts w:eastAsia="Arial" w:cs="Arial" w:ascii="Arial" w:hAnsi="Arial"/>
          <w:b/>
          <w:color w:val="000000"/>
          <w:sz w:val="22"/>
          <w:szCs w:val="22"/>
        </w:rPr>
        <w:t>APÊNDICE 7: FICHA DE AVALIAÇÃO DA PROPOSTA OU PROJETO DE DISSERTAÇÃO</w:t>
      </w:r>
    </w:p>
    <w:p>
      <w:pPr>
        <w:pStyle w:val="Normal1"/>
        <w:spacing w:lineRule="auto" w:line="276"/>
        <w:ind w:right="-74"/>
        <w:rPr>
          <w:rFonts w:ascii="Arial" w:hAnsi="Arial" w:eastAsia="Arial" w:cs="Arial"/>
          <w:color w:val="000000"/>
          <w:sz w:val="22"/>
          <w:szCs w:val="22"/>
        </w:rPr>
      </w:pPr>
      <w:r>
        <w:rPr>
          <w:rFonts w:eastAsia="Arial" w:cs="Arial" w:ascii="Arial" w:hAnsi="Arial"/>
          <w:color w:val="000000"/>
          <w:sz w:val="22"/>
          <w:szCs w:val="22"/>
        </w:rPr>
        <w:t xml:space="preserve">NOME DO CANDIDATO: </w:t>
      </w:r>
    </w:p>
    <w:p>
      <w:pPr>
        <w:pStyle w:val="Normal1"/>
        <w:spacing w:lineRule="auto" w:line="276"/>
        <w:ind w:right="-74"/>
        <w:rPr>
          <w:rFonts w:ascii="Arial" w:hAnsi="Arial" w:eastAsia="Arial" w:cs="Arial"/>
          <w:color w:val="000000"/>
          <w:sz w:val="22"/>
          <w:szCs w:val="22"/>
        </w:rPr>
      </w:pPr>
      <w:r>
        <w:rPr>
          <w:rFonts w:eastAsia="Arial" w:cs="Arial" w:ascii="Arial" w:hAnsi="Arial"/>
          <w:color w:val="000000"/>
          <w:sz w:val="22"/>
          <w:szCs w:val="22"/>
        </w:rPr>
        <w:t xml:space="preserve">NOME DO EXAMINADOR: </w:t>
      </w:r>
    </w:p>
    <w:tbl>
      <w:tblPr>
        <w:tblStyle w:val="TableNormal"/>
        <w:tblW w:w="8949" w:type="dxa"/>
        <w:jc w:val="left"/>
        <w:tblInd w:w="-64" w:type="dxa"/>
        <w:tblLayout w:type="fixed"/>
        <w:tblCellMar>
          <w:top w:w="0" w:type="dxa"/>
          <w:left w:w="108" w:type="dxa"/>
          <w:bottom w:w="0" w:type="dxa"/>
          <w:right w:w="108" w:type="dxa"/>
        </w:tblCellMar>
        <w:tblLook w:firstRow="0" w:noVBand="0" w:lastRow="0" w:firstColumn="0" w:lastColumn="0" w:noHBand="0" w:val="0000"/>
      </w:tblPr>
      <w:tblGrid>
        <w:gridCol w:w="1474"/>
        <w:gridCol w:w="5956"/>
        <w:gridCol w:w="1519"/>
      </w:tblGrid>
      <w:tr>
        <w:trPr>
          <w:trHeight w:val="495" w:hRule="atLeast"/>
        </w:trPr>
        <w:tc>
          <w:tcPr>
            <w:tcW w:w="7430" w:type="dxa"/>
            <w:gridSpan w:val="2"/>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kern w:val="0"/>
                <w:sz w:val="22"/>
                <w:szCs w:val="22"/>
                <w:lang w:val="pt-BR" w:eastAsia="zh-CN" w:bidi="hi-IN"/>
              </w:rPr>
              <w:t>AVALIAÇÃO</w:t>
            </w:r>
          </w:p>
        </w:tc>
        <w:tc>
          <w:tcPr>
            <w:tcW w:w="1519"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kern w:val="0"/>
                <w:sz w:val="22"/>
                <w:szCs w:val="22"/>
                <w:lang w:val="pt-BR" w:eastAsia="zh-CN" w:bidi="hi-IN"/>
              </w:rPr>
              <w:t>VALOR ATRIBUÍDO</w:t>
            </w:r>
          </w:p>
        </w:tc>
      </w:tr>
      <w:tr>
        <w:trPr>
          <w:trHeight w:val="765" w:hRule="atLeast"/>
        </w:trPr>
        <w:tc>
          <w:tcPr>
            <w:tcW w:w="1474" w:type="dxa"/>
            <w:vMerge w:val="restart"/>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kern w:val="0"/>
                <w:sz w:val="22"/>
                <w:szCs w:val="22"/>
                <w:lang w:val="pt-BR" w:eastAsia="zh-CN" w:bidi="hi-IN"/>
              </w:rPr>
              <w:t>ITENS A SEREM AVALIADOS</w:t>
            </w:r>
          </w:p>
        </w:tc>
        <w:tc>
          <w:tcPr>
            <w:tcW w:w="5956" w:type="dxa"/>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kern w:val="0"/>
                <w:sz w:val="22"/>
                <w:szCs w:val="22"/>
                <w:lang w:val="pt-BR" w:eastAsia="zh-CN" w:bidi="hi-IN"/>
              </w:rPr>
              <w:t>Coerência do projeto ao debate da área do planejamento urbano e regional e à área de concentração do PLANDITES (1,0 ponto)</w:t>
            </w:r>
          </w:p>
        </w:tc>
        <w:tc>
          <w:tcPr>
            <w:tcW w:w="1519"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r>
      <w:tr>
        <w:trPr>
          <w:trHeight w:val="480" w:hRule="atLeast"/>
        </w:trPr>
        <w:tc>
          <w:tcPr>
            <w:tcW w:w="1474" w:type="dxa"/>
            <w:vMerge w:val="continue"/>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c>
          <w:tcPr>
            <w:tcW w:w="5956" w:type="dxa"/>
            <w:tcBorders>
              <w:top w:val="single" w:sz="4" w:space="0" w:color="000001"/>
              <w:left w:val="single" w:sz="4" w:space="0" w:color="000001"/>
              <w:bottom w:val="single" w:sz="4" w:space="0" w:color="000001"/>
            </w:tcBorders>
            <w:shd w:color="auto" w:fill="auto" w:val="clear"/>
            <w:vAlign w:val="cente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kern w:val="0"/>
                <w:sz w:val="22"/>
                <w:szCs w:val="22"/>
                <w:lang w:val="pt-BR" w:eastAsia="zh-CN" w:bidi="hi-IN"/>
              </w:rPr>
              <w:t>Adequação à linha de pesquisa escolhida (1,0 ponto)</w:t>
            </w:r>
          </w:p>
        </w:tc>
        <w:tc>
          <w:tcPr>
            <w:tcW w:w="1519"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r>
      <w:tr>
        <w:trPr>
          <w:trHeight w:val="480" w:hRule="atLeast"/>
        </w:trPr>
        <w:tc>
          <w:tcPr>
            <w:tcW w:w="1474" w:type="dxa"/>
            <w:vMerge w:val="continue"/>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c>
          <w:tcPr>
            <w:tcW w:w="5956" w:type="dxa"/>
            <w:tcBorders>
              <w:top w:val="single" w:sz="4" w:space="0" w:color="000001"/>
              <w:left w:val="single" w:sz="4" w:space="0" w:color="000001"/>
              <w:bottom w:val="single" w:sz="4" w:space="0" w:color="000001"/>
            </w:tcBorders>
            <w:shd w:color="auto" w:fill="auto" w:val="clear"/>
            <w:vAlign w:val="cente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kern w:val="0"/>
                <w:sz w:val="22"/>
                <w:szCs w:val="22"/>
                <w:lang w:val="pt-BR" w:eastAsia="zh-CN" w:bidi="hi-IN"/>
              </w:rPr>
              <w:t>Adequação do projeto de pesquisa aos docentes sugeridos como orientadores (1,0 ponto)</w:t>
            </w:r>
          </w:p>
        </w:tc>
        <w:tc>
          <w:tcPr>
            <w:tcW w:w="1519"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r>
      <w:tr>
        <w:trPr>
          <w:trHeight w:val="480" w:hRule="atLeast"/>
        </w:trPr>
        <w:tc>
          <w:tcPr>
            <w:tcW w:w="1474" w:type="dxa"/>
            <w:vMerge w:val="continue"/>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c>
          <w:tcPr>
            <w:tcW w:w="5956" w:type="dxa"/>
            <w:tcBorders>
              <w:top w:val="single" w:sz="4" w:space="0" w:color="000001"/>
              <w:left w:val="single" w:sz="4" w:space="0" w:color="000001"/>
              <w:bottom w:val="single" w:sz="4" w:space="0" w:color="000001"/>
            </w:tcBorders>
            <w:shd w:color="auto" w:fill="auto" w:val="clear"/>
            <w:vAlign w:val="cente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kern w:val="0"/>
                <w:sz w:val="22"/>
                <w:szCs w:val="22"/>
                <w:lang w:val="pt-BR" w:eastAsia="zh-CN" w:bidi="hi-IN"/>
              </w:rPr>
              <w:t>Capacidade de apresentar um problema de pesquisa e contextualizá-lo (1,5 ponto)</w:t>
            </w:r>
          </w:p>
        </w:tc>
        <w:tc>
          <w:tcPr>
            <w:tcW w:w="1519"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r>
      <w:tr>
        <w:trPr>
          <w:trHeight w:val="480" w:hRule="atLeast"/>
        </w:trPr>
        <w:tc>
          <w:tcPr>
            <w:tcW w:w="1474" w:type="dxa"/>
            <w:vMerge w:val="continue"/>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c>
          <w:tcPr>
            <w:tcW w:w="5956" w:type="dxa"/>
            <w:tcBorders>
              <w:top w:val="single" w:sz="4" w:space="0" w:color="000001"/>
              <w:left w:val="single" w:sz="4" w:space="0" w:color="000001"/>
              <w:bottom w:val="single" w:sz="4" w:space="0" w:color="000001"/>
            </w:tcBorders>
            <w:shd w:color="auto" w:fill="auto" w:val="clear"/>
            <w:vAlign w:val="cente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kern w:val="0"/>
                <w:sz w:val="22"/>
                <w:szCs w:val="22"/>
                <w:lang w:val="pt-BR" w:eastAsia="zh-CN" w:bidi="hi-IN"/>
              </w:rPr>
              <w:t>Capacidade de apresentar uma justificativa pertinente e convincente para a realização do projeto de pesquisa (1,0 ponto)</w:t>
            </w:r>
          </w:p>
        </w:tc>
        <w:tc>
          <w:tcPr>
            <w:tcW w:w="1519"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r>
      <w:tr>
        <w:trPr>
          <w:trHeight w:val="525" w:hRule="atLeast"/>
        </w:trPr>
        <w:tc>
          <w:tcPr>
            <w:tcW w:w="1474" w:type="dxa"/>
            <w:vMerge w:val="continue"/>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c>
          <w:tcPr>
            <w:tcW w:w="5956" w:type="dxa"/>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kern w:val="0"/>
                <w:sz w:val="22"/>
                <w:szCs w:val="22"/>
                <w:lang w:val="pt-BR" w:eastAsia="zh-CN" w:bidi="hi-IN"/>
              </w:rPr>
              <w:t>Exequibilidade dos objetivos e pertinência da opção metodológica ao objeto de estudo (1,5 ponto)</w:t>
            </w:r>
          </w:p>
        </w:tc>
        <w:tc>
          <w:tcPr>
            <w:tcW w:w="1519"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r>
      <w:tr>
        <w:trPr>
          <w:trHeight w:val="510" w:hRule="atLeast"/>
        </w:trPr>
        <w:tc>
          <w:tcPr>
            <w:tcW w:w="1474" w:type="dxa"/>
            <w:vMerge w:val="continue"/>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c>
          <w:tcPr>
            <w:tcW w:w="5956" w:type="dxa"/>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kern w:val="0"/>
                <w:sz w:val="22"/>
                <w:szCs w:val="22"/>
                <w:lang w:val="pt-BR" w:eastAsia="zh-CN" w:bidi="hi-IN"/>
              </w:rPr>
              <w:t>Domínio, conhecimento e profundidade do suporte teórico adotado no projeto (1,5 ponto)</w:t>
            </w:r>
          </w:p>
        </w:tc>
        <w:tc>
          <w:tcPr>
            <w:tcW w:w="1519"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r>
      <w:tr>
        <w:trPr>
          <w:trHeight w:val="525" w:hRule="atLeast"/>
        </w:trPr>
        <w:tc>
          <w:tcPr>
            <w:tcW w:w="1474" w:type="dxa"/>
            <w:vMerge w:val="continue"/>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c>
          <w:tcPr>
            <w:tcW w:w="5956" w:type="dxa"/>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kern w:val="0"/>
                <w:sz w:val="22"/>
                <w:szCs w:val="22"/>
                <w:lang w:val="pt-BR" w:eastAsia="zh-CN" w:bidi="hi-IN"/>
              </w:rPr>
              <w:t>Viabilidade de realização no prazo de 02 (dois) anos (0,5 ponto)</w:t>
            </w:r>
          </w:p>
        </w:tc>
        <w:tc>
          <w:tcPr>
            <w:tcW w:w="1519"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r>
      <w:tr>
        <w:trPr>
          <w:trHeight w:val="510" w:hRule="atLeast"/>
        </w:trPr>
        <w:tc>
          <w:tcPr>
            <w:tcW w:w="1474" w:type="dxa"/>
            <w:vMerge w:val="continue"/>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c>
          <w:tcPr>
            <w:tcW w:w="5956" w:type="dxa"/>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kern w:val="0"/>
                <w:sz w:val="22"/>
                <w:szCs w:val="22"/>
                <w:lang w:val="pt-BR" w:eastAsia="zh-CN" w:bidi="hi-IN"/>
              </w:rPr>
              <w:t>Observância aos aspectos linguístico-formais de expressão e de organização textual (1,0 ponto)</w:t>
            </w:r>
          </w:p>
        </w:tc>
        <w:tc>
          <w:tcPr>
            <w:tcW w:w="1519"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r>
      <w:tr>
        <w:trPr>
          <w:trHeight w:val="240" w:hRule="atLeast"/>
        </w:trPr>
        <w:tc>
          <w:tcPr>
            <w:tcW w:w="7430" w:type="dxa"/>
            <w:gridSpan w:val="2"/>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kern w:val="0"/>
                <w:sz w:val="22"/>
                <w:szCs w:val="22"/>
                <w:lang w:val="pt-BR" w:eastAsia="zh-CN" w:bidi="hi-IN"/>
              </w:rPr>
              <w:t>VALOR TOTAL</w:t>
            </w:r>
          </w:p>
        </w:tc>
        <w:tc>
          <w:tcPr>
            <w:tcW w:w="1519"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r>
    </w:tbl>
    <w:p>
      <w:pPr>
        <w:pStyle w:val="Normal1"/>
        <w:spacing w:lineRule="auto" w:line="276"/>
        <w:ind w:right="385"/>
        <w:jc w:val="both"/>
        <w:rPr>
          <w:rFonts w:ascii="Arial" w:hAnsi="Arial" w:eastAsia="Arial" w:cs="Arial"/>
          <w:color w:val="000000"/>
          <w:sz w:val="22"/>
          <w:szCs w:val="22"/>
        </w:rPr>
      </w:pPr>
      <w:r>
        <w:rPr>
          <w:rFonts w:eastAsia="Arial" w:cs="Arial" w:ascii="Arial" w:hAnsi="Arial"/>
          <w:color w:val="000000"/>
          <w:sz w:val="22"/>
          <w:szCs w:val="22"/>
        </w:rPr>
        <w:t>* Conforme sub-</w:t>
      </w:r>
      <w:r>
        <w:rPr>
          <w:rFonts w:eastAsia="Arial" w:cs="Arial" w:ascii="Arial" w:hAnsi="Arial"/>
          <w:color w:val="000000"/>
          <w:sz w:val="22"/>
          <w:szCs w:val="22"/>
          <w:u w:val="single"/>
        </w:rPr>
        <w:t>item “8.5.7</w:t>
      </w:r>
      <w:r>
        <w:rPr>
          <w:rFonts w:eastAsia="Arial" w:cs="Arial" w:ascii="Arial" w:hAnsi="Arial"/>
          <w:color w:val="000000"/>
          <w:sz w:val="22"/>
          <w:szCs w:val="22"/>
        </w:rPr>
        <w:t xml:space="preserve">, alínea C” do edital, caso seja identificado plágio integral ou parcial no projeto de pesquisa, o candidato será automaticamente eliminado do processo seletivo, não se aplicando os critérios acima especificados e sendo atribuída nota zero. </w:t>
      </w:r>
    </w:p>
    <w:p>
      <w:pPr>
        <w:pStyle w:val="Normal1"/>
        <w:spacing w:lineRule="auto" w:line="276"/>
        <w:jc w:val="both"/>
        <w:rPr>
          <w:rFonts w:ascii="Arial" w:hAnsi="Arial" w:eastAsia="Arial" w:cs="Arial"/>
          <w:b/>
          <w:color w:val="000000"/>
          <w:sz w:val="22"/>
          <w:szCs w:val="22"/>
        </w:rPr>
      </w:pPr>
      <w:r>
        <w:rPr>
          <w:rFonts w:eastAsia="Arial" w:cs="Arial" w:ascii="Arial" w:hAnsi="Arial"/>
          <w:b/>
          <w:color w:val="000000"/>
          <w:sz w:val="22"/>
          <w:szCs w:val="22"/>
        </w:rPr>
        <w:t xml:space="preserve">Observação do Examinador (opcional): </w:t>
      </w:r>
    </w:p>
    <w:tbl>
      <w:tblPr>
        <w:tblStyle w:val="TableNormal"/>
        <w:tblW w:w="9251" w:type="dxa"/>
        <w:jc w:val="left"/>
        <w:tblInd w:w="-118" w:type="dxa"/>
        <w:tblLayout w:type="fixed"/>
        <w:tblCellMar>
          <w:top w:w="0" w:type="dxa"/>
          <w:left w:w="108" w:type="dxa"/>
          <w:bottom w:w="0" w:type="dxa"/>
          <w:right w:w="108" w:type="dxa"/>
        </w:tblCellMar>
        <w:tblLook w:firstRow="0" w:noVBand="1" w:lastRow="0" w:firstColumn="0" w:lastColumn="0" w:noHBand="0" w:val="0400"/>
      </w:tblPr>
      <w:tblGrid>
        <w:gridCol w:w="9251"/>
      </w:tblGrid>
      <w:tr>
        <w:trPr>
          <w:trHeight w:val="1314" w:hRule="atLeast"/>
        </w:trPr>
        <w:tc>
          <w:tcPr>
            <w:tcW w:w="925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b/>
                <w:color w:val="000000"/>
                <w:sz w:val="22"/>
                <w:szCs w:val="22"/>
              </w:rPr>
            </w:pPr>
            <w:r>
              <w:rPr>
                <w:rFonts w:eastAsia="Arial" w:cs="Arial" w:ascii="Arial" w:hAnsi="Arial"/>
                <w:b/>
                <w:color w:val="000000"/>
                <w:sz w:val="22"/>
                <w:szCs w:val="22"/>
              </w:rPr>
            </w:r>
          </w:p>
          <w:p>
            <w:pPr>
              <w:pStyle w:val="Normal1"/>
              <w:widowControl w:val="false"/>
              <w:suppressAutoHyphens w:val="true"/>
              <w:spacing w:lineRule="auto" w:line="276" w:before="0" w:after="0"/>
              <w:jc w:val="both"/>
              <w:rPr>
                <w:rFonts w:ascii="Arial" w:hAnsi="Arial" w:eastAsia="Arial" w:cs="Arial"/>
                <w:b/>
                <w:color w:val="000000"/>
                <w:sz w:val="22"/>
                <w:szCs w:val="22"/>
              </w:rPr>
            </w:pPr>
            <w:r>
              <w:rPr>
                <w:rFonts w:eastAsia="Arial" w:cs="Arial" w:ascii="Arial" w:hAnsi="Arial"/>
                <w:b/>
                <w:color w:val="000000"/>
                <w:sz w:val="22"/>
                <w:szCs w:val="22"/>
              </w:rPr>
            </w:r>
          </w:p>
        </w:tc>
      </w:tr>
    </w:tbl>
    <w:p>
      <w:pPr>
        <w:pStyle w:val="Normal1"/>
        <w:spacing w:lineRule="auto" w:line="276"/>
        <w:jc w:val="right"/>
        <w:rPr>
          <w:rFonts w:ascii="Arial" w:hAnsi="Arial" w:eastAsia="Arial" w:cs="Arial"/>
          <w:color w:val="000000"/>
          <w:sz w:val="22"/>
          <w:szCs w:val="22"/>
        </w:rPr>
      </w:pPr>
      <w:r>
        <w:rPr>
          <w:rFonts w:eastAsia="Arial" w:cs="Arial" w:ascii="Arial" w:hAnsi="Arial"/>
          <w:color w:val="000000"/>
          <w:sz w:val="22"/>
          <w:szCs w:val="22"/>
        </w:rPr>
        <w:t>Pau dos Ferros-RN, _____/_____/2025.</w:t>
      </w:r>
    </w:p>
    <w:p>
      <w:pPr>
        <w:pStyle w:val="Normal1"/>
        <w:spacing w:lineRule="auto" w:line="276"/>
        <w:jc w:val="right"/>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right"/>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center"/>
        <w:rPr>
          <w:rFonts w:ascii="Arial" w:hAnsi="Arial" w:eastAsia="Arial" w:cs="Arial"/>
          <w:color w:val="000000"/>
          <w:sz w:val="22"/>
          <w:szCs w:val="22"/>
        </w:rPr>
      </w:pPr>
      <w:r>
        <w:rPr>
          <w:rFonts w:eastAsia="Arial" w:cs="Arial" w:ascii="Arial" w:hAnsi="Arial"/>
          <w:color w:val="000000"/>
          <w:sz w:val="22"/>
          <w:szCs w:val="22"/>
        </w:rPr>
        <w:t>_____________________________________</w:t>
      </w:r>
    </w:p>
    <w:p>
      <w:pPr>
        <w:pStyle w:val="Normal1"/>
        <w:spacing w:lineRule="auto" w:line="276"/>
        <w:jc w:val="center"/>
        <w:rPr>
          <w:rFonts w:ascii="Arial" w:hAnsi="Arial" w:eastAsia="Arial" w:cs="Arial"/>
          <w:color w:val="000000"/>
          <w:sz w:val="22"/>
          <w:szCs w:val="22"/>
        </w:rPr>
      </w:pPr>
      <w:r>
        <w:rPr>
          <w:rFonts w:eastAsia="Arial" w:cs="Arial" w:ascii="Arial" w:hAnsi="Arial"/>
          <w:color w:val="000000"/>
          <w:sz w:val="22"/>
          <w:szCs w:val="22"/>
        </w:rPr>
        <w:t>Assinatura do(a) Examinador(a)</w:t>
      </w:r>
    </w:p>
    <w:p>
      <w:pPr>
        <w:pStyle w:val="Normal"/>
        <w:spacing w:lineRule="auto" w:line="240" w:before="0" w:after="0"/>
        <w:rPr>
          <w:rFonts w:ascii="Arial" w:hAnsi="Arial" w:eastAsia="Arial" w:cs="Arial"/>
          <w:b/>
          <w:color w:val="000000"/>
        </w:rPr>
      </w:pPr>
      <w:r>
        <w:rPr>
          <w:rFonts w:eastAsia="Arial" w:cs="Arial" w:ascii="Arial" w:hAnsi="Arial"/>
          <w:b/>
          <w:color w:val="000000"/>
        </w:rPr>
      </w:r>
      <w:r>
        <w:br w:type="page"/>
      </w:r>
    </w:p>
    <w:p>
      <w:pPr>
        <w:pStyle w:val="Normal1"/>
        <w:spacing w:before="0" w:after="0"/>
        <w:jc w:val="center"/>
        <w:rPr>
          <w:rFonts w:ascii="Arial" w:hAnsi="Arial" w:eastAsia="Arial" w:cs="Arial"/>
          <w:b/>
          <w:color w:val="000000"/>
          <w:sz w:val="22"/>
          <w:szCs w:val="22"/>
        </w:rPr>
      </w:pPr>
      <w:r>
        <w:rPr>
          <w:rFonts w:eastAsia="Arial" w:cs="Arial" w:ascii="Arial" w:hAnsi="Arial"/>
          <w:b/>
          <w:color w:val="000000"/>
          <w:sz w:val="22"/>
          <w:szCs w:val="22"/>
        </w:rPr>
        <w:t>APÊNDICE 08: FICHA DE AVALIAÇÃO DA ARGUIÇÃO</w:t>
      </w:r>
    </w:p>
    <w:p>
      <w:pPr>
        <w:pStyle w:val="Normal1"/>
        <w:spacing w:lineRule="auto" w:line="276"/>
        <w:ind w:right="-74"/>
        <w:rPr>
          <w:rFonts w:ascii="Arial" w:hAnsi="Arial" w:eastAsia="Arial" w:cs="Arial"/>
          <w:color w:val="000000"/>
          <w:sz w:val="22"/>
          <w:szCs w:val="22"/>
        </w:rPr>
      </w:pPr>
      <w:r>
        <w:rPr>
          <w:rFonts w:eastAsia="Arial" w:cs="Arial" w:ascii="Arial" w:hAnsi="Arial"/>
          <w:color w:val="000000"/>
          <w:sz w:val="22"/>
          <w:szCs w:val="22"/>
        </w:rPr>
        <w:t xml:space="preserve">NOME DO CANDIDATO:  </w:t>
      </w:r>
    </w:p>
    <w:p>
      <w:pPr>
        <w:pStyle w:val="Normal1"/>
        <w:spacing w:lineRule="auto" w:line="276"/>
        <w:ind w:right="-74"/>
        <w:rPr>
          <w:rFonts w:ascii="Arial" w:hAnsi="Arial" w:eastAsia="Arial" w:cs="Arial"/>
          <w:color w:val="000000"/>
          <w:sz w:val="22"/>
          <w:szCs w:val="22"/>
        </w:rPr>
      </w:pPr>
      <w:r>
        <w:rPr>
          <w:rFonts w:eastAsia="Arial" w:cs="Arial" w:ascii="Arial" w:hAnsi="Arial"/>
          <w:color w:val="000000"/>
          <w:sz w:val="22"/>
          <w:szCs w:val="22"/>
        </w:rPr>
        <w:t xml:space="preserve">NOME DO EXAMINADOR: </w:t>
      </w:r>
    </w:p>
    <w:tbl>
      <w:tblPr>
        <w:tblStyle w:val="TableNormal"/>
        <w:tblW w:w="8978" w:type="dxa"/>
        <w:jc w:val="left"/>
        <w:tblInd w:w="-64" w:type="dxa"/>
        <w:tblLayout w:type="fixed"/>
        <w:tblCellMar>
          <w:top w:w="0" w:type="dxa"/>
          <w:left w:w="108" w:type="dxa"/>
          <w:bottom w:w="0" w:type="dxa"/>
          <w:right w:w="108" w:type="dxa"/>
        </w:tblCellMar>
        <w:tblLook w:firstRow="0" w:noVBand="0" w:lastRow="0" w:firstColumn="0" w:lastColumn="0" w:noHBand="0" w:val="0000"/>
      </w:tblPr>
      <w:tblGrid>
        <w:gridCol w:w="1475"/>
        <w:gridCol w:w="5955"/>
        <w:gridCol w:w="1548"/>
      </w:tblGrid>
      <w:tr>
        <w:trPr>
          <w:trHeight w:val="544" w:hRule="atLeast"/>
        </w:trPr>
        <w:tc>
          <w:tcPr>
            <w:tcW w:w="7430" w:type="dxa"/>
            <w:gridSpan w:val="2"/>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b/>
                <w:color w:val="000000"/>
                <w:sz w:val="22"/>
                <w:szCs w:val="22"/>
              </w:rPr>
            </w:pPr>
            <w:r>
              <w:rPr>
                <w:rFonts w:eastAsia="Arial" w:cs="Arial" w:ascii="Arial" w:hAnsi="Arial"/>
                <w:b/>
                <w:color w:val="000000"/>
                <w:kern w:val="0"/>
                <w:sz w:val="22"/>
                <w:szCs w:val="22"/>
                <w:lang w:val="pt-BR" w:eastAsia="zh-CN" w:bidi="hi-IN"/>
              </w:rPr>
              <w:t>AVALIAÇÃO</w:t>
            </w:r>
          </w:p>
        </w:tc>
        <w:tc>
          <w:tcPr>
            <w:tcW w:w="1548"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b/>
                <w:color w:val="000000"/>
                <w:sz w:val="22"/>
                <w:szCs w:val="22"/>
              </w:rPr>
            </w:pPr>
            <w:r>
              <w:rPr>
                <w:rFonts w:eastAsia="Arial" w:cs="Arial" w:ascii="Arial" w:hAnsi="Arial"/>
                <w:b/>
                <w:color w:val="000000"/>
                <w:kern w:val="0"/>
                <w:sz w:val="22"/>
                <w:szCs w:val="22"/>
                <w:lang w:val="pt-BR" w:eastAsia="zh-CN" w:bidi="hi-IN"/>
              </w:rPr>
              <w:t>VALOR ATRIBUÍDO</w:t>
            </w:r>
          </w:p>
        </w:tc>
      </w:tr>
      <w:tr>
        <w:trPr>
          <w:trHeight w:val="565" w:hRule="atLeast"/>
        </w:trPr>
        <w:tc>
          <w:tcPr>
            <w:tcW w:w="1475" w:type="dxa"/>
            <w:vMerge w:val="restart"/>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kern w:val="0"/>
                <w:sz w:val="22"/>
                <w:szCs w:val="22"/>
                <w:lang w:val="pt-BR" w:eastAsia="zh-CN" w:bidi="hi-IN"/>
              </w:rPr>
              <w:t>ITENS A SEREM AVALIADOS</w:t>
            </w:r>
          </w:p>
        </w:tc>
        <w:tc>
          <w:tcPr>
            <w:tcW w:w="5955" w:type="dxa"/>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kern w:val="0"/>
                <w:sz w:val="22"/>
                <w:szCs w:val="22"/>
                <w:lang w:val="pt-BR" w:eastAsia="zh-CN" w:bidi="hi-IN"/>
              </w:rPr>
              <w:t>Capacidade de demonstrar coerência do projeto ao debate da área do planejamento urbano e regional e à área de concentração do PLANDITES (1,0 ponto)</w:t>
            </w:r>
          </w:p>
        </w:tc>
        <w:tc>
          <w:tcPr>
            <w:tcW w:w="1548"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r>
      <w:tr>
        <w:trPr>
          <w:trHeight w:val="484" w:hRule="atLeast"/>
        </w:trPr>
        <w:tc>
          <w:tcPr>
            <w:tcW w:w="1475" w:type="dxa"/>
            <w:vMerge w:val="continue"/>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c>
          <w:tcPr>
            <w:tcW w:w="5955" w:type="dxa"/>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kern w:val="0"/>
                <w:sz w:val="22"/>
                <w:szCs w:val="22"/>
                <w:lang w:val="pt-BR" w:eastAsia="zh-CN" w:bidi="hi-IN"/>
              </w:rPr>
              <w:t>Capacidade de apresentar a problemática, os objetivos e as justificativas da pesquisa (1,0 ponto)</w:t>
            </w:r>
          </w:p>
        </w:tc>
        <w:tc>
          <w:tcPr>
            <w:tcW w:w="1548"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r>
      <w:tr>
        <w:trPr>
          <w:trHeight w:val="813" w:hRule="atLeast"/>
        </w:trPr>
        <w:tc>
          <w:tcPr>
            <w:tcW w:w="1475" w:type="dxa"/>
            <w:vMerge w:val="continue"/>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c>
          <w:tcPr>
            <w:tcW w:w="5955" w:type="dxa"/>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kern w:val="0"/>
                <w:sz w:val="22"/>
                <w:szCs w:val="22"/>
                <w:lang w:val="pt-BR" w:eastAsia="zh-CN" w:bidi="hi-IN"/>
              </w:rPr>
              <w:t>Capacidade de apresentar os procedimentos metodológicos e de demonstrar coerência e adequação deles com a proposta da pesquisa (1,5 ponto)</w:t>
            </w:r>
          </w:p>
        </w:tc>
        <w:tc>
          <w:tcPr>
            <w:tcW w:w="1548"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r>
      <w:tr>
        <w:trPr>
          <w:trHeight w:val="575" w:hRule="atLeast"/>
        </w:trPr>
        <w:tc>
          <w:tcPr>
            <w:tcW w:w="1475" w:type="dxa"/>
            <w:vMerge w:val="continue"/>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c>
          <w:tcPr>
            <w:tcW w:w="5955" w:type="dxa"/>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kern w:val="0"/>
                <w:sz w:val="22"/>
                <w:szCs w:val="22"/>
                <w:lang w:val="pt-BR" w:eastAsia="zh-CN" w:bidi="hi-IN"/>
              </w:rPr>
              <w:t>Capacidade de demonstrar domínio da bibliografia apresentada no projeto de pesquisa e sua coerência com a bibliografia indicada na área de concentração e na linha de pesquisa (2,0 pontos)</w:t>
            </w:r>
          </w:p>
        </w:tc>
        <w:tc>
          <w:tcPr>
            <w:tcW w:w="1548"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r>
      <w:tr>
        <w:trPr>
          <w:trHeight w:val="847" w:hRule="atLeast"/>
        </w:trPr>
        <w:tc>
          <w:tcPr>
            <w:tcW w:w="1475" w:type="dxa"/>
            <w:vMerge w:val="continue"/>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c>
          <w:tcPr>
            <w:tcW w:w="5955" w:type="dxa"/>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kern w:val="0"/>
                <w:sz w:val="22"/>
                <w:szCs w:val="22"/>
                <w:lang w:val="pt-BR" w:eastAsia="zh-CN" w:bidi="hi-IN"/>
              </w:rPr>
              <w:t>Capacidade de responder a questões específicas relacionadas ao tema do projeto de pesquisa com domínio e clareza (1,0 ponto)</w:t>
            </w:r>
          </w:p>
        </w:tc>
        <w:tc>
          <w:tcPr>
            <w:tcW w:w="1548"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r>
      <w:tr>
        <w:trPr>
          <w:trHeight w:val="532" w:hRule="atLeast"/>
        </w:trPr>
        <w:tc>
          <w:tcPr>
            <w:tcW w:w="1475" w:type="dxa"/>
            <w:vMerge w:val="continue"/>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c>
          <w:tcPr>
            <w:tcW w:w="5955" w:type="dxa"/>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kern w:val="0"/>
                <w:sz w:val="22"/>
                <w:szCs w:val="22"/>
                <w:lang w:val="pt-BR" w:eastAsia="zh-CN" w:bidi="hi-IN"/>
              </w:rPr>
              <w:t>Capacidade de demonstrar articulação com as pesquisas desenvolvidas pelos orientadores pretendidos (1,0 ponto)</w:t>
            </w:r>
          </w:p>
        </w:tc>
        <w:tc>
          <w:tcPr>
            <w:tcW w:w="1548"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r>
      <w:tr>
        <w:trPr>
          <w:trHeight w:val="560" w:hRule="atLeast"/>
        </w:trPr>
        <w:tc>
          <w:tcPr>
            <w:tcW w:w="1475" w:type="dxa"/>
            <w:vMerge w:val="continue"/>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c>
          <w:tcPr>
            <w:tcW w:w="5955" w:type="dxa"/>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kern w:val="0"/>
                <w:sz w:val="22"/>
                <w:szCs w:val="22"/>
                <w:lang w:val="pt-BR" w:eastAsia="zh-CN" w:bidi="hi-IN"/>
              </w:rPr>
              <w:t>Demonstração de clareza, objetividade e fluência verbal (1,0 ponto)</w:t>
            </w:r>
          </w:p>
        </w:tc>
        <w:tc>
          <w:tcPr>
            <w:tcW w:w="1548"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r>
      <w:tr>
        <w:trPr>
          <w:trHeight w:val="847" w:hRule="atLeast"/>
        </w:trPr>
        <w:tc>
          <w:tcPr>
            <w:tcW w:w="1475" w:type="dxa"/>
            <w:vMerge w:val="continue"/>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c>
          <w:tcPr>
            <w:tcW w:w="5955" w:type="dxa"/>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kern w:val="0"/>
                <w:sz w:val="22"/>
                <w:szCs w:val="22"/>
                <w:lang w:val="pt-BR" w:eastAsia="zh-CN" w:bidi="hi-IN"/>
              </w:rPr>
              <w:t>Adequação do candidato em relação ao tempo de apresentação proposto pela banca examinadora (1,0 ponto)</w:t>
            </w:r>
          </w:p>
        </w:tc>
        <w:tc>
          <w:tcPr>
            <w:tcW w:w="1548"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r>
      <w:tr>
        <w:trPr>
          <w:trHeight w:val="847" w:hRule="atLeast"/>
        </w:trPr>
        <w:tc>
          <w:tcPr>
            <w:tcW w:w="1475" w:type="dxa"/>
            <w:vMerge w:val="continue"/>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c>
          <w:tcPr>
            <w:tcW w:w="5955" w:type="dxa"/>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kern w:val="0"/>
                <w:sz w:val="22"/>
                <w:szCs w:val="22"/>
                <w:lang w:val="pt-BR" w:eastAsia="zh-CN" w:bidi="hi-IN"/>
              </w:rPr>
              <w:t>Demonstração de disponibilidade, por parte do candidato, para dedicar-se ao Curso de Mestrado (0,5 ponto)</w:t>
            </w:r>
          </w:p>
        </w:tc>
        <w:tc>
          <w:tcPr>
            <w:tcW w:w="1548"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r>
      <w:tr>
        <w:trPr>
          <w:trHeight w:val="272" w:hRule="atLeast"/>
        </w:trPr>
        <w:tc>
          <w:tcPr>
            <w:tcW w:w="7430" w:type="dxa"/>
            <w:gridSpan w:val="2"/>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right"/>
              <w:rPr>
                <w:rFonts w:ascii="Arial" w:hAnsi="Arial" w:eastAsia="Arial" w:cs="Arial"/>
                <w:b/>
                <w:color w:val="000000"/>
                <w:sz w:val="22"/>
                <w:szCs w:val="22"/>
              </w:rPr>
            </w:pPr>
            <w:r>
              <w:rPr>
                <w:rFonts w:eastAsia="Arial" w:cs="Arial" w:ascii="Arial" w:hAnsi="Arial"/>
                <w:b/>
                <w:color w:val="000000"/>
                <w:kern w:val="0"/>
                <w:sz w:val="22"/>
                <w:szCs w:val="22"/>
                <w:lang w:val="pt-BR" w:eastAsia="zh-CN" w:bidi="hi-IN"/>
              </w:rPr>
              <w:t>VALOR TOTAL</w:t>
            </w:r>
          </w:p>
        </w:tc>
        <w:tc>
          <w:tcPr>
            <w:tcW w:w="1548"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r>
    </w:tbl>
    <w:p>
      <w:pPr>
        <w:pStyle w:val="Normal1"/>
        <w:spacing w:lineRule="auto" w:line="276"/>
        <w:jc w:val="both"/>
        <w:rPr>
          <w:rFonts w:ascii="Arial" w:hAnsi="Arial" w:eastAsia="Arial" w:cs="Arial"/>
          <w:b/>
          <w:color w:val="000000"/>
          <w:sz w:val="22"/>
          <w:szCs w:val="22"/>
        </w:rPr>
      </w:pPr>
      <w:r>
        <w:rPr>
          <w:rFonts w:eastAsia="Arial" w:cs="Arial" w:ascii="Arial" w:hAnsi="Arial"/>
          <w:b/>
          <w:color w:val="000000"/>
          <w:sz w:val="22"/>
          <w:szCs w:val="22"/>
        </w:rPr>
        <w:t xml:space="preserve">Observação do Examinador (OBRIGATÓRIA EM CASO DE NOTA ABAIXO DE 7,0 (SETE) PONTOS): </w:t>
      </w:r>
    </w:p>
    <w:tbl>
      <w:tblPr>
        <w:tblStyle w:val="TableNormal"/>
        <w:tblW w:w="9855" w:type="dxa"/>
        <w:jc w:val="left"/>
        <w:tblInd w:w="-118" w:type="dxa"/>
        <w:tblLayout w:type="fixed"/>
        <w:tblCellMar>
          <w:top w:w="0" w:type="dxa"/>
          <w:left w:w="108" w:type="dxa"/>
          <w:bottom w:w="0" w:type="dxa"/>
          <w:right w:w="108" w:type="dxa"/>
        </w:tblCellMar>
        <w:tblLook w:firstRow="0" w:noVBand="1" w:lastRow="0" w:firstColumn="0" w:lastColumn="0" w:noHBand="0" w:val="0400"/>
      </w:tblPr>
      <w:tblGrid>
        <w:gridCol w:w="9855"/>
      </w:tblGrid>
      <w:tr>
        <w:trPr>
          <w:trHeight w:val="1302" w:hRule="atLeast"/>
        </w:trPr>
        <w:tc>
          <w:tcPr>
            <w:tcW w:w="9855"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right"/>
              <w:rPr>
                <w:rFonts w:ascii="Arial" w:hAnsi="Arial" w:eastAsia="Arial" w:cs="Arial"/>
                <w:color w:val="000000"/>
                <w:sz w:val="22"/>
                <w:szCs w:val="22"/>
              </w:rPr>
            </w:pPr>
            <w:r>
              <w:rPr>
                <w:rFonts w:eastAsia="Arial" w:cs="Arial" w:ascii="Arial" w:hAnsi="Arial"/>
                <w:color w:val="000000"/>
                <w:sz w:val="22"/>
                <w:szCs w:val="22"/>
              </w:rPr>
            </w:r>
          </w:p>
        </w:tc>
      </w:tr>
    </w:tbl>
    <w:p>
      <w:pPr>
        <w:pStyle w:val="Normal1"/>
        <w:spacing w:lineRule="auto" w:line="276"/>
        <w:jc w:val="right"/>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right"/>
        <w:rPr>
          <w:rFonts w:ascii="Arial" w:hAnsi="Arial" w:eastAsia="Arial" w:cs="Arial"/>
          <w:color w:val="000000"/>
          <w:sz w:val="22"/>
          <w:szCs w:val="22"/>
        </w:rPr>
      </w:pPr>
      <w:r>
        <w:rPr>
          <w:rFonts w:eastAsia="Arial" w:cs="Arial" w:ascii="Arial" w:hAnsi="Arial"/>
          <w:color w:val="000000"/>
          <w:sz w:val="22"/>
          <w:szCs w:val="22"/>
        </w:rPr>
        <w:t>Pau dos Ferros-RN, _____/_____/2025.</w:t>
      </w:r>
    </w:p>
    <w:p>
      <w:pPr>
        <w:pStyle w:val="Normal1"/>
        <w:spacing w:lineRule="auto" w:line="276"/>
        <w:jc w:val="center"/>
        <w:rPr>
          <w:rFonts w:ascii="Arial" w:hAnsi="Arial" w:eastAsia="Arial" w:cs="Arial"/>
          <w:color w:val="000000"/>
          <w:sz w:val="22"/>
          <w:szCs w:val="22"/>
        </w:rPr>
      </w:pPr>
      <w:r>
        <w:rPr>
          <w:rFonts w:eastAsia="Arial" w:cs="Arial" w:ascii="Arial" w:hAnsi="Arial"/>
          <w:color w:val="000000"/>
          <w:sz w:val="22"/>
          <w:szCs w:val="22"/>
        </w:rPr>
        <w:t>_____________________________________</w:t>
      </w:r>
    </w:p>
    <w:p>
      <w:pPr>
        <w:pStyle w:val="Normal1"/>
        <w:spacing w:lineRule="auto" w:line="276"/>
        <w:jc w:val="center"/>
        <w:rPr>
          <w:rFonts w:ascii="Arial" w:hAnsi="Arial" w:eastAsia="Arial" w:cs="Arial"/>
          <w:color w:val="000000"/>
          <w:sz w:val="22"/>
          <w:szCs w:val="22"/>
        </w:rPr>
      </w:pPr>
      <w:r>
        <w:rPr>
          <w:rFonts w:eastAsia="Arial" w:cs="Arial" w:ascii="Arial" w:hAnsi="Arial"/>
          <w:color w:val="000000"/>
          <w:sz w:val="22"/>
          <w:szCs w:val="22"/>
        </w:rPr>
        <w:t>Assinatura do(a) Examinador(a)</w:t>
      </w:r>
    </w:p>
    <w:p>
      <w:pPr>
        <w:pStyle w:val="Normal1"/>
        <w:spacing w:lineRule="auto" w:line="276" w:before="0" w:after="0"/>
        <w:jc w:val="center"/>
        <w:rPr>
          <w:rFonts w:ascii="Arial" w:hAnsi="Arial" w:eastAsia="Arial" w:cs="Arial"/>
          <w:b/>
          <w:color w:val="000000"/>
          <w:sz w:val="22"/>
          <w:szCs w:val="22"/>
        </w:rPr>
      </w:pPr>
      <w:r>
        <w:rPr>
          <w:rFonts w:eastAsia="Arial" w:cs="Arial" w:ascii="Arial" w:hAnsi="Arial"/>
          <w:b/>
          <w:color w:val="000000"/>
          <w:sz w:val="22"/>
          <w:szCs w:val="22"/>
        </w:rPr>
        <w:t>APÊNDICE 09: FORMULÁRIO PADRÃO DE SOLICITAÇÃO</w:t>
      </w:r>
    </w:p>
    <w:p>
      <w:pPr>
        <w:pStyle w:val="Normal1"/>
        <w:spacing w:lineRule="auto" w:line="276"/>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t xml:space="preserve">À Coordenação do Programa de Pós-Graduação em Planejamento e Dinâmicas Territoriais no Semiárido, do </w:t>
      </w:r>
      <w:r>
        <w:rPr>
          <w:rFonts w:eastAsia="Arial" w:cs="Arial" w:ascii="Arial" w:hAnsi="Arial"/>
          <w:i/>
          <w:color w:val="000000"/>
          <w:sz w:val="22"/>
          <w:szCs w:val="22"/>
        </w:rPr>
        <w:t>Campus</w:t>
      </w:r>
      <w:r>
        <w:rPr>
          <w:rFonts w:eastAsia="Arial" w:cs="Arial" w:ascii="Arial" w:hAnsi="Arial"/>
          <w:color w:val="000000"/>
          <w:sz w:val="22"/>
          <w:szCs w:val="22"/>
        </w:rPr>
        <w:t xml:space="preserve"> Avançado de Pau dos Ferros, </w:t>
      </w:r>
    </w:p>
    <w:p>
      <w:pPr>
        <w:pStyle w:val="Normal1"/>
        <w:spacing w:lineRule="auto" w:line="276"/>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right"/>
        <w:rPr>
          <w:rFonts w:ascii="Arial" w:hAnsi="Arial" w:eastAsia="Arial" w:cs="Arial"/>
          <w:color w:val="000000"/>
          <w:sz w:val="22"/>
          <w:szCs w:val="22"/>
        </w:rPr>
      </w:pPr>
      <w:r>
        <w:rPr>
          <w:rFonts w:eastAsia="Arial" w:cs="Arial" w:ascii="Arial" w:hAnsi="Arial"/>
          <w:color w:val="000000"/>
          <w:sz w:val="22"/>
          <w:szCs w:val="22"/>
        </w:rPr>
        <w:t>Pau dos Ferros-RN, _____/_____/2025.</w:t>
      </w:r>
    </w:p>
    <w:p>
      <w:pPr>
        <w:pStyle w:val="Normal1"/>
        <w:spacing w:lineRule="auto" w:line="276"/>
        <w:jc w:val="right"/>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ind w:firstLine="708"/>
        <w:jc w:val="both"/>
        <w:rPr>
          <w:rFonts w:ascii="Arial" w:hAnsi="Arial" w:eastAsia="Arial" w:cs="Arial"/>
          <w:color w:val="000000"/>
          <w:sz w:val="22"/>
          <w:szCs w:val="22"/>
        </w:rPr>
      </w:pPr>
      <w:r>
        <w:rPr>
          <w:rFonts w:eastAsia="Arial" w:cs="Arial" w:ascii="Arial" w:hAnsi="Arial"/>
          <w:color w:val="000000"/>
          <w:sz w:val="22"/>
          <w:szCs w:val="22"/>
        </w:rPr>
        <w:t xml:space="preserve">Eu, (nome do candidato), CPF (número do CPF do candidato), candidato ao Curso de Mestrado, inscrito no Processo Seletivo 2025 para ingresso como aluno regular do PLANDITES, da Universidade do Estado do Rio Grande do Norte, </w:t>
      </w:r>
      <w:r>
        <w:rPr>
          <w:rFonts w:eastAsia="Arial" w:cs="Arial" w:ascii="Arial" w:hAnsi="Arial"/>
          <w:i/>
          <w:color w:val="000000"/>
          <w:sz w:val="22"/>
          <w:szCs w:val="22"/>
        </w:rPr>
        <w:t>Campus</w:t>
      </w:r>
      <w:r>
        <w:rPr>
          <w:rFonts w:eastAsia="Arial" w:cs="Arial" w:ascii="Arial" w:hAnsi="Arial"/>
          <w:color w:val="000000"/>
          <w:sz w:val="22"/>
          <w:szCs w:val="22"/>
        </w:rPr>
        <w:t xml:space="preserve"> Avançado de Pau dos Ferros, solicito, nos termos do Edital:</w:t>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rPr>
          <w:rFonts w:ascii="Arial" w:hAnsi="Arial" w:eastAsia="Arial" w:cs="Arial"/>
          <w:color w:val="000000"/>
          <w:sz w:val="22"/>
          <w:szCs w:val="22"/>
        </w:rPr>
      </w:pPr>
      <w:r>
        <w:rPr>
          <w:rFonts w:eastAsia="Arial" w:cs="Arial" w:ascii="Arial" w:hAnsi="Arial"/>
          <w:color w:val="000000"/>
          <w:sz w:val="22"/>
          <w:szCs w:val="22"/>
        </w:rPr>
        <w:t>(   ) Solicitação de atendimentos específicos previstos nas Lei nº 10.048/2000</w:t>
      </w:r>
    </w:p>
    <w:p>
      <w:pPr>
        <w:pStyle w:val="Normal1"/>
        <w:spacing w:lineRule="auto" w:line="276"/>
        <w:rPr>
          <w:rFonts w:ascii="Arial" w:hAnsi="Arial" w:eastAsia="Arial" w:cs="Arial"/>
          <w:color w:val="000000"/>
          <w:sz w:val="22"/>
          <w:szCs w:val="22"/>
        </w:rPr>
      </w:pPr>
      <w:r>
        <w:rPr>
          <w:rFonts w:eastAsia="Arial" w:cs="Arial" w:ascii="Arial" w:hAnsi="Arial"/>
          <w:color w:val="000000"/>
          <w:sz w:val="22"/>
          <w:szCs w:val="22"/>
        </w:rPr>
        <w:t>(   ) Solicitação de Procedimento de Heteroidentificação</w:t>
      </w:r>
    </w:p>
    <w:p>
      <w:pPr>
        <w:pStyle w:val="Normal1"/>
        <w:spacing w:lineRule="auto" w:line="276"/>
        <w:rPr>
          <w:rFonts w:ascii="Arial" w:hAnsi="Arial" w:eastAsia="Arial" w:cs="Arial"/>
          <w:color w:val="000000"/>
          <w:sz w:val="22"/>
          <w:szCs w:val="22"/>
        </w:rPr>
      </w:pPr>
      <w:r>
        <w:rPr>
          <w:rFonts w:eastAsia="Arial" w:cs="Arial" w:ascii="Arial" w:hAnsi="Arial"/>
          <w:color w:val="000000"/>
          <w:sz w:val="22"/>
          <w:szCs w:val="22"/>
        </w:rPr>
        <w:t>(   ) Recurso de Indeferimento de inscrição</w:t>
      </w:r>
    </w:p>
    <w:p>
      <w:pPr>
        <w:pStyle w:val="Normal1"/>
        <w:spacing w:lineRule="auto" w:line="276"/>
        <w:rPr>
          <w:rFonts w:ascii="Arial" w:hAnsi="Arial" w:eastAsia="Arial" w:cs="Arial"/>
          <w:color w:val="000000"/>
          <w:sz w:val="22"/>
          <w:szCs w:val="22"/>
        </w:rPr>
      </w:pPr>
      <w:r>
        <w:rPr>
          <w:rFonts w:eastAsia="Arial" w:cs="Arial" w:ascii="Arial" w:hAnsi="Arial"/>
          <w:color w:val="000000"/>
          <w:sz w:val="22"/>
          <w:szCs w:val="22"/>
        </w:rPr>
        <w:t xml:space="preserve">(   ) Recurso de Indeferimento dos pedidos de atendimentos especiais </w:t>
      </w:r>
    </w:p>
    <w:p>
      <w:pPr>
        <w:pStyle w:val="Normal1"/>
        <w:spacing w:lineRule="auto" w:line="276"/>
        <w:rPr>
          <w:rFonts w:ascii="Arial" w:hAnsi="Arial" w:eastAsia="Arial" w:cs="Arial"/>
          <w:color w:val="000000"/>
          <w:sz w:val="22"/>
          <w:szCs w:val="22"/>
        </w:rPr>
      </w:pPr>
      <w:r>
        <w:rPr>
          <w:rFonts w:eastAsia="Arial" w:cs="Arial" w:ascii="Arial" w:hAnsi="Arial"/>
          <w:color w:val="000000"/>
          <w:sz w:val="22"/>
          <w:szCs w:val="22"/>
        </w:rPr>
        <w:t>(   ) Recurso de Resultado de avaliação da proposta</w:t>
      </w:r>
    </w:p>
    <w:p>
      <w:pPr>
        <w:pStyle w:val="Normal1"/>
        <w:spacing w:lineRule="auto" w:line="276"/>
        <w:rPr>
          <w:rFonts w:ascii="Arial" w:hAnsi="Arial" w:eastAsia="Arial" w:cs="Arial"/>
          <w:color w:val="000000"/>
          <w:sz w:val="22"/>
          <w:szCs w:val="22"/>
        </w:rPr>
      </w:pPr>
      <w:r>
        <w:rPr>
          <w:rFonts w:eastAsia="Arial" w:cs="Arial" w:ascii="Arial" w:hAnsi="Arial"/>
          <w:color w:val="000000"/>
          <w:sz w:val="22"/>
          <w:szCs w:val="22"/>
        </w:rPr>
        <w:t>(   ) Recurso de Resultado de arguição</w:t>
      </w:r>
    </w:p>
    <w:p>
      <w:pPr>
        <w:pStyle w:val="Normal1"/>
        <w:spacing w:lineRule="auto" w:line="276"/>
        <w:rPr>
          <w:rFonts w:ascii="Arial" w:hAnsi="Arial" w:eastAsia="Arial" w:cs="Arial"/>
          <w:color w:val="000000"/>
          <w:sz w:val="22"/>
          <w:szCs w:val="22"/>
        </w:rPr>
      </w:pPr>
      <w:r>
        <w:rPr>
          <w:rFonts w:eastAsia="Arial" w:cs="Arial" w:ascii="Arial" w:hAnsi="Arial"/>
          <w:color w:val="000000"/>
          <w:sz w:val="22"/>
          <w:szCs w:val="22"/>
        </w:rPr>
        <w:t>(   ) Recurso de Resultado de análise do Currículo</w:t>
      </w:r>
    </w:p>
    <w:p>
      <w:pPr>
        <w:pStyle w:val="Normal1"/>
        <w:spacing w:lineRule="auto" w:line="276"/>
        <w:rPr>
          <w:rFonts w:ascii="Arial" w:hAnsi="Arial" w:eastAsia="Arial" w:cs="Arial"/>
          <w:color w:val="000000"/>
          <w:sz w:val="22"/>
          <w:szCs w:val="22"/>
        </w:rPr>
      </w:pPr>
      <w:r>
        <w:rPr>
          <w:rFonts w:eastAsia="Arial" w:cs="Arial" w:ascii="Arial" w:hAnsi="Arial"/>
          <w:color w:val="000000"/>
          <w:sz w:val="22"/>
          <w:szCs w:val="22"/>
        </w:rPr>
        <w:t>(   ) Recurso de Resultado parcial do processo seletivo</w:t>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t>Apresento abaixo as razões:</w:t>
      </w:r>
    </w:p>
    <w:tbl>
      <w:tblPr>
        <w:tblStyle w:val="TableNormal"/>
        <w:tblW w:w="9747" w:type="dxa"/>
        <w:jc w:val="left"/>
        <w:tblInd w:w="-118" w:type="dxa"/>
        <w:tblLayout w:type="fixed"/>
        <w:tblCellMar>
          <w:top w:w="0" w:type="dxa"/>
          <w:left w:w="108" w:type="dxa"/>
          <w:bottom w:w="0" w:type="dxa"/>
          <w:right w:w="108" w:type="dxa"/>
        </w:tblCellMar>
        <w:tblLook w:firstRow="0" w:noVBand="1" w:lastRow="0" w:firstColumn="0" w:lastColumn="0" w:noHBand="0" w:val="0400"/>
      </w:tblPr>
      <w:tblGrid>
        <w:gridCol w:w="9747"/>
      </w:tblGrid>
      <w:tr>
        <w:trPr/>
        <w:tc>
          <w:tcPr>
            <w:tcW w:w="9747"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sz w:val="22"/>
                <w:szCs w:val="22"/>
              </w:rPr>
            </w:r>
          </w:p>
        </w:tc>
      </w:tr>
    </w:tbl>
    <w:p>
      <w:pPr>
        <w:pStyle w:val="Normal1"/>
        <w:spacing w:lineRule="auto" w:line="276"/>
        <w:jc w:val="center"/>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center"/>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center"/>
        <w:rPr>
          <w:rFonts w:ascii="Arial" w:hAnsi="Arial" w:eastAsia="Arial" w:cs="Arial"/>
          <w:color w:val="000000"/>
          <w:sz w:val="22"/>
          <w:szCs w:val="22"/>
        </w:rPr>
      </w:pPr>
      <w:r>
        <w:rPr>
          <w:rFonts w:eastAsia="Arial" w:cs="Arial" w:ascii="Arial" w:hAnsi="Arial"/>
          <w:color w:val="000000"/>
          <w:sz w:val="22"/>
          <w:szCs w:val="22"/>
        </w:rPr>
        <w:t>____________________________________</w:t>
      </w:r>
    </w:p>
    <w:p>
      <w:pPr>
        <w:pStyle w:val="Normal1"/>
        <w:spacing w:lineRule="auto" w:line="276"/>
        <w:jc w:val="center"/>
        <w:rPr>
          <w:rFonts w:ascii="Arial" w:hAnsi="Arial" w:eastAsia="Arial" w:cs="Arial"/>
          <w:color w:val="000000"/>
          <w:sz w:val="22"/>
          <w:szCs w:val="22"/>
        </w:rPr>
      </w:pPr>
      <w:r>
        <w:rPr>
          <w:rFonts w:eastAsia="Arial" w:cs="Arial" w:ascii="Arial" w:hAnsi="Arial"/>
          <w:color w:val="000000"/>
          <w:sz w:val="22"/>
          <w:szCs w:val="22"/>
        </w:rPr>
        <w:t>Assinatura do candidato</w:t>
      </w:r>
    </w:p>
    <w:p>
      <w:pPr>
        <w:pStyle w:val="Normal"/>
        <w:spacing w:lineRule="auto" w:line="240" w:before="0" w:after="0"/>
        <w:rPr>
          <w:rFonts w:ascii="Arial" w:hAnsi="Arial" w:eastAsia="Arial" w:cs="Arial"/>
          <w:b/>
          <w:color w:val="000000"/>
        </w:rPr>
      </w:pPr>
      <w:r>
        <w:rPr>
          <w:rFonts w:eastAsia="Arial" w:cs="Arial" w:ascii="Arial" w:hAnsi="Arial"/>
          <w:b/>
          <w:color w:val="000000"/>
        </w:rPr>
      </w:r>
      <w:r>
        <w:br w:type="page"/>
      </w:r>
    </w:p>
    <w:p>
      <w:pPr>
        <w:pStyle w:val="Normal1"/>
        <w:spacing w:before="0" w:after="0"/>
        <w:jc w:val="center"/>
        <w:rPr>
          <w:rFonts w:ascii="Arial" w:hAnsi="Arial" w:eastAsia="Arial" w:cs="Arial"/>
          <w:b/>
          <w:color w:val="000000"/>
          <w:sz w:val="22"/>
          <w:szCs w:val="22"/>
        </w:rPr>
      </w:pPr>
      <w:r>
        <w:rPr>
          <w:rFonts w:eastAsia="Arial" w:cs="Arial" w:ascii="Arial" w:hAnsi="Arial"/>
          <w:b/>
          <w:color w:val="000000"/>
          <w:sz w:val="22"/>
          <w:szCs w:val="22"/>
        </w:rPr>
        <w:t>APÊNDICE 10: FORMULÁRIO DE MATRÍCULA</w:t>
      </w:r>
    </w:p>
    <w:p>
      <w:pPr>
        <w:pStyle w:val="Normal1"/>
        <w:shd w:val="clear" w:color="auto" w:fill="FFFFFF"/>
        <w:rPr>
          <w:rFonts w:ascii="Arial" w:hAnsi="Arial" w:eastAsia="Arial" w:cs="Arial"/>
          <w:b/>
          <w:sz w:val="22"/>
          <w:szCs w:val="22"/>
        </w:rPr>
      </w:pPr>
      <w:r>
        <w:rPr>
          <w:rFonts w:eastAsia="Arial" w:cs="Arial" w:ascii="Arial" w:hAnsi="Arial"/>
          <w:b/>
          <w:sz w:val="22"/>
          <w:szCs w:val="22"/>
        </w:rPr>
      </w:r>
    </w:p>
    <w:tbl>
      <w:tblPr>
        <w:tblStyle w:val="TableNormal"/>
        <w:tblW w:w="8188" w:type="dxa"/>
        <w:jc w:val="left"/>
        <w:tblInd w:w="-109" w:type="dxa"/>
        <w:tblLayout w:type="fixed"/>
        <w:tblCellMar>
          <w:top w:w="0" w:type="dxa"/>
          <w:left w:w="108" w:type="dxa"/>
          <w:bottom w:w="0" w:type="dxa"/>
          <w:right w:w="108" w:type="dxa"/>
        </w:tblCellMar>
        <w:tblLook w:firstRow="0" w:noVBand="1" w:lastRow="0" w:firstColumn="0" w:lastColumn="0" w:noHBand="0" w:val="0400"/>
      </w:tblPr>
      <w:tblGrid>
        <w:gridCol w:w="2024"/>
        <w:gridCol w:w="284"/>
        <w:gridCol w:w="5880"/>
      </w:tblGrid>
      <w:tr>
        <w:trPr/>
        <w:tc>
          <w:tcPr>
            <w:tcW w:w="2024"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kern w:val="0"/>
                <w:sz w:val="22"/>
                <w:szCs w:val="22"/>
                <w:lang w:val="pt-BR" w:eastAsia="zh-CN" w:bidi="hi-IN"/>
              </w:rPr>
              <w:t>Semestre Letivo</w:t>
            </w:r>
          </w:p>
        </w:tc>
        <w:tc>
          <w:tcPr>
            <w:tcW w:w="284" w:type="dxa"/>
            <w:tcBorders>
              <w:left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5880"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r>
    </w:tbl>
    <w:p>
      <w:pPr>
        <w:pStyle w:val="Normal1"/>
        <w:shd w:val="clear" w:color="auto" w:fill="FFFFFF"/>
        <w:rPr>
          <w:rFonts w:ascii="Arial" w:hAnsi="Arial" w:eastAsia="Arial" w:cs="Arial"/>
          <w:b/>
          <w:sz w:val="22"/>
          <w:szCs w:val="22"/>
        </w:rPr>
      </w:pPr>
      <w:r>
        <w:rPr>
          <w:rFonts w:eastAsia="Arial" w:cs="Arial" w:ascii="Arial" w:hAnsi="Arial"/>
          <w:b/>
          <w:sz w:val="22"/>
          <w:szCs w:val="22"/>
        </w:rPr>
      </w:r>
    </w:p>
    <w:tbl>
      <w:tblPr>
        <w:tblStyle w:val="TableNormal"/>
        <w:tblW w:w="9061" w:type="dxa"/>
        <w:jc w:val="left"/>
        <w:tblInd w:w="-109" w:type="dxa"/>
        <w:tblLayout w:type="fixed"/>
        <w:tblCellMar>
          <w:top w:w="0" w:type="dxa"/>
          <w:left w:w="108" w:type="dxa"/>
          <w:bottom w:w="0" w:type="dxa"/>
          <w:right w:w="108" w:type="dxa"/>
        </w:tblCellMar>
        <w:tblLook w:firstRow="0" w:noVBand="1" w:lastRow="0" w:firstColumn="0" w:lastColumn="0" w:noHBand="0" w:val="0400"/>
      </w:tblPr>
      <w:tblGrid>
        <w:gridCol w:w="9061"/>
      </w:tblGrid>
      <w:tr>
        <w:trPr/>
        <w:tc>
          <w:tcPr>
            <w:tcW w:w="9061" w:type="dxa"/>
            <w:tcBorders>
              <w:top w:val="single" w:sz="4" w:space="0" w:color="000000"/>
              <w:left w:val="single" w:sz="4" w:space="0" w:color="000000"/>
              <w:bottom w:val="single" w:sz="4" w:space="0" w:color="000000"/>
              <w:right w:val="single" w:sz="4" w:space="0" w:color="000000"/>
            </w:tcBorders>
            <w:shd w:color="auto" w:fill="0070C0" w:val="clear"/>
          </w:tcPr>
          <w:p>
            <w:pPr>
              <w:pStyle w:val="Normal1"/>
              <w:widowControl w:val="false"/>
              <w:suppressAutoHyphens w:val="true"/>
              <w:spacing w:before="0" w:after="0"/>
              <w:jc w:val="center"/>
              <w:rPr>
                <w:rFonts w:ascii="Arial" w:hAnsi="Arial" w:eastAsia="Arial" w:cs="Arial"/>
                <w:b/>
                <w:color w:val="FFFFFF"/>
                <w:sz w:val="22"/>
                <w:szCs w:val="22"/>
              </w:rPr>
            </w:pPr>
            <w:r>
              <w:rPr>
                <w:rFonts w:eastAsia="Arial" w:cs="Arial" w:ascii="Arial" w:hAnsi="Arial"/>
                <w:b/>
                <w:color w:val="FFFFFF"/>
                <w:kern w:val="0"/>
                <w:sz w:val="22"/>
                <w:szCs w:val="22"/>
                <w:lang w:val="pt-BR" w:eastAsia="zh-CN" w:bidi="hi-IN"/>
              </w:rPr>
              <w:t>DADOS CADASTRAIS</w:t>
            </w:r>
          </w:p>
        </w:tc>
      </w:tr>
    </w:tbl>
    <w:p>
      <w:pPr>
        <w:pStyle w:val="Normal1"/>
        <w:shd w:val="clear" w:color="auto" w:fill="FFFFFF"/>
        <w:jc w:val="center"/>
        <w:rPr>
          <w:rFonts w:ascii="Arial" w:hAnsi="Arial" w:eastAsia="Arial" w:cs="Arial"/>
          <w:b/>
          <w:sz w:val="22"/>
          <w:szCs w:val="22"/>
        </w:rPr>
      </w:pPr>
      <w:r>
        <w:rPr>
          <w:rFonts w:eastAsia="Arial" w:cs="Arial" w:ascii="Arial" w:hAnsi="Arial"/>
          <w:b/>
          <w:sz w:val="22"/>
          <w:szCs w:val="22"/>
        </w:rPr>
      </w:r>
    </w:p>
    <w:tbl>
      <w:tblPr>
        <w:tblStyle w:val="TableNormal"/>
        <w:tblW w:w="9061" w:type="dxa"/>
        <w:jc w:val="left"/>
        <w:tblInd w:w="-109" w:type="dxa"/>
        <w:tblLayout w:type="fixed"/>
        <w:tblCellMar>
          <w:top w:w="0" w:type="dxa"/>
          <w:left w:w="108" w:type="dxa"/>
          <w:bottom w:w="0" w:type="dxa"/>
          <w:right w:w="108" w:type="dxa"/>
        </w:tblCellMar>
        <w:tblLook w:firstRow="0" w:noVBand="1" w:lastRow="0" w:firstColumn="0" w:lastColumn="0" w:noHBand="0" w:val="0400"/>
      </w:tblPr>
      <w:tblGrid>
        <w:gridCol w:w="955"/>
        <w:gridCol w:w="270"/>
        <w:gridCol w:w="7836"/>
      </w:tblGrid>
      <w:tr>
        <w:trPr/>
        <w:tc>
          <w:tcPr>
            <w:tcW w:w="955"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kern w:val="0"/>
                <w:sz w:val="22"/>
                <w:szCs w:val="22"/>
                <w:lang w:val="pt-BR" w:eastAsia="zh-CN" w:bidi="hi-IN"/>
              </w:rPr>
              <w:t>Nome:</w:t>
            </w:r>
          </w:p>
        </w:tc>
        <w:tc>
          <w:tcPr>
            <w:tcW w:w="270" w:type="dxa"/>
            <w:tcBorders>
              <w:left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7836"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r>
      <w:tr>
        <w:trPr/>
        <w:tc>
          <w:tcPr>
            <w:tcW w:w="9061"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r>
    </w:tbl>
    <w:p>
      <w:pPr>
        <w:pStyle w:val="Normal1"/>
        <w:shd w:val="clear" w:color="auto" w:fill="FFFFFF"/>
        <w:rPr>
          <w:rFonts w:ascii="Arial" w:hAnsi="Arial" w:eastAsia="Arial" w:cs="Arial"/>
          <w:b/>
          <w:sz w:val="22"/>
          <w:szCs w:val="22"/>
        </w:rPr>
      </w:pPr>
      <w:r>
        <w:rPr>
          <w:rFonts w:eastAsia="Arial" w:cs="Arial" w:ascii="Arial" w:hAnsi="Arial"/>
          <w:b/>
          <w:sz w:val="22"/>
          <w:szCs w:val="22"/>
        </w:rPr>
      </w:r>
    </w:p>
    <w:tbl>
      <w:tblPr>
        <w:tblStyle w:val="TableNormal"/>
        <w:tblW w:w="9061" w:type="dxa"/>
        <w:jc w:val="left"/>
        <w:tblInd w:w="-109" w:type="dxa"/>
        <w:tblLayout w:type="fixed"/>
        <w:tblCellMar>
          <w:top w:w="0" w:type="dxa"/>
          <w:left w:w="108" w:type="dxa"/>
          <w:bottom w:w="0" w:type="dxa"/>
          <w:right w:w="108" w:type="dxa"/>
        </w:tblCellMar>
        <w:tblLook w:firstRow="0" w:noVBand="1" w:lastRow="0" w:firstColumn="0" w:lastColumn="0" w:noHBand="0" w:val="0400"/>
      </w:tblPr>
      <w:tblGrid>
        <w:gridCol w:w="3087"/>
        <w:gridCol w:w="279"/>
        <w:gridCol w:w="5695"/>
      </w:tblGrid>
      <w:tr>
        <w:trPr/>
        <w:tc>
          <w:tcPr>
            <w:tcW w:w="3087"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kern w:val="0"/>
                <w:sz w:val="22"/>
                <w:szCs w:val="22"/>
                <w:lang w:val="pt-BR" w:eastAsia="zh-CN" w:bidi="hi-IN"/>
              </w:rPr>
              <w:t>Endereço (rua, av., trav., nº):</w:t>
            </w:r>
          </w:p>
        </w:tc>
        <w:tc>
          <w:tcPr>
            <w:tcW w:w="279" w:type="dxa"/>
            <w:tcBorders>
              <w:left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5695"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r>
      <w:tr>
        <w:trPr/>
        <w:tc>
          <w:tcPr>
            <w:tcW w:w="9061"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r>
    </w:tbl>
    <w:p>
      <w:pPr>
        <w:pStyle w:val="Normal1"/>
        <w:shd w:val="clear" w:color="auto" w:fill="FFFFFF"/>
        <w:rPr>
          <w:rFonts w:ascii="Arial" w:hAnsi="Arial" w:eastAsia="Arial" w:cs="Arial"/>
          <w:b/>
          <w:sz w:val="22"/>
          <w:szCs w:val="22"/>
        </w:rPr>
      </w:pPr>
      <w:r>
        <w:rPr>
          <w:rFonts w:eastAsia="Arial" w:cs="Arial" w:ascii="Arial" w:hAnsi="Arial"/>
          <w:b/>
          <w:sz w:val="22"/>
          <w:szCs w:val="22"/>
        </w:rPr>
      </w:r>
    </w:p>
    <w:tbl>
      <w:tblPr>
        <w:tblStyle w:val="TableNormal"/>
        <w:tblW w:w="9061" w:type="dxa"/>
        <w:jc w:val="left"/>
        <w:tblInd w:w="-109" w:type="dxa"/>
        <w:tblLayout w:type="fixed"/>
        <w:tblCellMar>
          <w:top w:w="0" w:type="dxa"/>
          <w:left w:w="108" w:type="dxa"/>
          <w:bottom w:w="0" w:type="dxa"/>
          <w:right w:w="108" w:type="dxa"/>
        </w:tblCellMar>
        <w:tblLook w:firstRow="0" w:noVBand="1" w:lastRow="0" w:firstColumn="0" w:lastColumn="0" w:noHBand="0" w:val="0400"/>
      </w:tblPr>
      <w:tblGrid>
        <w:gridCol w:w="955"/>
        <w:gridCol w:w="270"/>
        <w:gridCol w:w="7836"/>
      </w:tblGrid>
      <w:tr>
        <w:trPr/>
        <w:tc>
          <w:tcPr>
            <w:tcW w:w="955"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kern w:val="0"/>
                <w:sz w:val="22"/>
                <w:szCs w:val="22"/>
                <w:lang w:val="pt-BR" w:eastAsia="zh-CN" w:bidi="hi-IN"/>
              </w:rPr>
              <w:t>Bairro:</w:t>
            </w:r>
          </w:p>
        </w:tc>
        <w:tc>
          <w:tcPr>
            <w:tcW w:w="270" w:type="dxa"/>
            <w:tcBorders>
              <w:left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7836"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r>
    </w:tbl>
    <w:p>
      <w:pPr>
        <w:pStyle w:val="Normal1"/>
        <w:shd w:val="clear" w:color="auto" w:fill="FFFFFF"/>
        <w:rPr>
          <w:rFonts w:ascii="Arial" w:hAnsi="Arial" w:eastAsia="Arial" w:cs="Arial"/>
          <w:b/>
          <w:sz w:val="22"/>
          <w:szCs w:val="22"/>
        </w:rPr>
      </w:pPr>
      <w:r>
        <w:rPr>
          <w:rFonts w:eastAsia="Arial" w:cs="Arial" w:ascii="Arial" w:hAnsi="Arial"/>
          <w:b/>
          <w:sz w:val="22"/>
          <w:szCs w:val="22"/>
        </w:rPr>
      </w:r>
    </w:p>
    <w:tbl>
      <w:tblPr>
        <w:tblStyle w:val="TableNormal"/>
        <w:tblW w:w="9061" w:type="dxa"/>
        <w:jc w:val="left"/>
        <w:tblInd w:w="-109" w:type="dxa"/>
        <w:tblLayout w:type="fixed"/>
        <w:tblCellMar>
          <w:top w:w="0" w:type="dxa"/>
          <w:left w:w="108" w:type="dxa"/>
          <w:bottom w:w="0" w:type="dxa"/>
          <w:right w:w="108" w:type="dxa"/>
        </w:tblCellMar>
        <w:tblLook w:firstRow="0" w:noVBand="1" w:lastRow="0" w:firstColumn="0" w:lastColumn="0" w:noHBand="0" w:val="0400"/>
      </w:tblPr>
      <w:tblGrid>
        <w:gridCol w:w="1090"/>
        <w:gridCol w:w="279"/>
        <w:gridCol w:w="7692"/>
      </w:tblGrid>
      <w:tr>
        <w:trPr/>
        <w:tc>
          <w:tcPr>
            <w:tcW w:w="1090"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kern w:val="0"/>
                <w:sz w:val="22"/>
                <w:szCs w:val="22"/>
                <w:lang w:val="pt-BR" w:eastAsia="zh-CN" w:bidi="hi-IN"/>
              </w:rPr>
              <w:t>Cidade:</w:t>
            </w:r>
          </w:p>
        </w:tc>
        <w:tc>
          <w:tcPr>
            <w:tcW w:w="279" w:type="dxa"/>
            <w:tcBorders>
              <w:left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7692"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r>
    </w:tbl>
    <w:p>
      <w:pPr>
        <w:pStyle w:val="Normal1"/>
        <w:shd w:val="clear" w:color="auto" w:fill="FFFFFF"/>
        <w:jc w:val="center"/>
        <w:rPr>
          <w:rFonts w:ascii="Arial" w:hAnsi="Arial" w:eastAsia="Arial" w:cs="Arial"/>
          <w:b/>
          <w:sz w:val="22"/>
          <w:szCs w:val="22"/>
        </w:rPr>
      </w:pPr>
      <w:r>
        <w:rPr>
          <w:rFonts w:eastAsia="Arial" w:cs="Arial" w:ascii="Arial" w:hAnsi="Arial"/>
          <w:b/>
          <w:sz w:val="22"/>
          <w:szCs w:val="22"/>
        </w:rPr>
      </w:r>
    </w:p>
    <w:tbl>
      <w:tblPr>
        <w:tblStyle w:val="TableNormal"/>
        <w:tblW w:w="9061" w:type="dxa"/>
        <w:jc w:val="left"/>
        <w:tblInd w:w="-109" w:type="dxa"/>
        <w:tblLayout w:type="fixed"/>
        <w:tblCellMar>
          <w:top w:w="0" w:type="dxa"/>
          <w:left w:w="108" w:type="dxa"/>
          <w:bottom w:w="0" w:type="dxa"/>
          <w:right w:w="108" w:type="dxa"/>
        </w:tblCellMar>
        <w:tblLook w:firstRow="0" w:noVBand="1" w:lastRow="0" w:firstColumn="0" w:lastColumn="0" w:noHBand="0" w:val="0400"/>
      </w:tblPr>
      <w:tblGrid>
        <w:gridCol w:w="810"/>
        <w:gridCol w:w="277"/>
        <w:gridCol w:w="7974"/>
      </w:tblGrid>
      <w:tr>
        <w:trPr/>
        <w:tc>
          <w:tcPr>
            <w:tcW w:w="810"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kern w:val="0"/>
                <w:sz w:val="22"/>
                <w:szCs w:val="22"/>
                <w:lang w:val="pt-BR" w:eastAsia="zh-CN" w:bidi="hi-IN"/>
              </w:rPr>
              <w:t>CEP:</w:t>
            </w:r>
          </w:p>
        </w:tc>
        <w:tc>
          <w:tcPr>
            <w:tcW w:w="277" w:type="dxa"/>
            <w:tcBorders>
              <w:left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7974"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r>
    </w:tbl>
    <w:p>
      <w:pPr>
        <w:pStyle w:val="Normal1"/>
        <w:shd w:val="clear" w:color="auto" w:fill="FFFFFF"/>
        <w:rPr>
          <w:rFonts w:ascii="Arial" w:hAnsi="Arial" w:eastAsia="Arial" w:cs="Arial"/>
          <w:b/>
          <w:sz w:val="22"/>
          <w:szCs w:val="22"/>
        </w:rPr>
      </w:pPr>
      <w:r>
        <w:rPr>
          <w:rFonts w:eastAsia="Arial" w:cs="Arial" w:ascii="Arial" w:hAnsi="Arial"/>
          <w:b/>
          <w:sz w:val="22"/>
          <w:szCs w:val="22"/>
        </w:rPr>
      </w:r>
    </w:p>
    <w:tbl>
      <w:tblPr>
        <w:tblStyle w:val="TableNormal"/>
        <w:tblW w:w="9061" w:type="dxa"/>
        <w:jc w:val="left"/>
        <w:tblInd w:w="-109" w:type="dxa"/>
        <w:tblLayout w:type="fixed"/>
        <w:tblCellMar>
          <w:top w:w="0" w:type="dxa"/>
          <w:left w:w="108" w:type="dxa"/>
          <w:bottom w:w="0" w:type="dxa"/>
          <w:right w:w="108" w:type="dxa"/>
        </w:tblCellMar>
        <w:tblLook w:firstRow="0" w:noVBand="1" w:lastRow="0" w:firstColumn="0" w:lastColumn="0" w:noHBand="0" w:val="0400"/>
      </w:tblPr>
      <w:tblGrid>
        <w:gridCol w:w="1235"/>
        <w:gridCol w:w="279"/>
        <w:gridCol w:w="7547"/>
      </w:tblGrid>
      <w:tr>
        <w:trPr/>
        <w:tc>
          <w:tcPr>
            <w:tcW w:w="1235"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kern w:val="0"/>
                <w:sz w:val="22"/>
                <w:szCs w:val="22"/>
                <w:lang w:val="pt-BR" w:eastAsia="zh-CN" w:bidi="hi-IN"/>
              </w:rPr>
              <w:t>Telefone:</w:t>
            </w:r>
          </w:p>
        </w:tc>
        <w:tc>
          <w:tcPr>
            <w:tcW w:w="279" w:type="dxa"/>
            <w:tcBorders>
              <w:left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7547"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r>
    </w:tbl>
    <w:p>
      <w:pPr>
        <w:pStyle w:val="Normal1"/>
        <w:shd w:val="clear" w:color="auto" w:fill="FFFFFF"/>
        <w:rPr>
          <w:rFonts w:ascii="Arial" w:hAnsi="Arial" w:eastAsia="Arial" w:cs="Arial"/>
          <w:b/>
          <w:sz w:val="22"/>
          <w:szCs w:val="22"/>
        </w:rPr>
      </w:pPr>
      <w:r>
        <w:rPr>
          <w:rFonts w:eastAsia="Arial" w:cs="Arial" w:ascii="Arial" w:hAnsi="Arial"/>
          <w:b/>
          <w:sz w:val="22"/>
          <w:szCs w:val="22"/>
        </w:rPr>
      </w:r>
    </w:p>
    <w:tbl>
      <w:tblPr>
        <w:tblStyle w:val="TableNormal"/>
        <w:tblW w:w="9061" w:type="dxa"/>
        <w:jc w:val="left"/>
        <w:tblInd w:w="-109" w:type="dxa"/>
        <w:tblLayout w:type="fixed"/>
        <w:tblCellMar>
          <w:top w:w="0" w:type="dxa"/>
          <w:left w:w="108" w:type="dxa"/>
          <w:bottom w:w="0" w:type="dxa"/>
          <w:right w:w="108" w:type="dxa"/>
        </w:tblCellMar>
        <w:tblLook w:firstRow="0" w:noVBand="1" w:lastRow="0" w:firstColumn="0" w:lastColumn="0" w:noHBand="0" w:val="0400"/>
      </w:tblPr>
      <w:tblGrid>
        <w:gridCol w:w="1051"/>
        <w:gridCol w:w="279"/>
        <w:gridCol w:w="7731"/>
      </w:tblGrid>
      <w:tr>
        <w:trPr/>
        <w:tc>
          <w:tcPr>
            <w:tcW w:w="1051"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kern w:val="0"/>
                <w:sz w:val="22"/>
                <w:szCs w:val="22"/>
                <w:lang w:val="pt-BR" w:eastAsia="zh-CN" w:bidi="hi-IN"/>
              </w:rPr>
              <w:t>E-mail:</w:t>
            </w:r>
          </w:p>
        </w:tc>
        <w:tc>
          <w:tcPr>
            <w:tcW w:w="279" w:type="dxa"/>
            <w:tcBorders>
              <w:left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7731"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r>
    </w:tbl>
    <w:p>
      <w:pPr>
        <w:pStyle w:val="Normal1"/>
        <w:shd w:val="clear" w:color="auto" w:fill="FFFFFF"/>
        <w:rPr>
          <w:rFonts w:ascii="Arial" w:hAnsi="Arial" w:eastAsia="Arial" w:cs="Arial"/>
          <w:b/>
          <w:sz w:val="22"/>
          <w:szCs w:val="22"/>
        </w:rPr>
      </w:pPr>
      <w:r>
        <w:rPr>
          <w:rFonts w:eastAsia="Arial" w:cs="Arial" w:ascii="Arial" w:hAnsi="Arial"/>
          <w:b/>
          <w:sz w:val="22"/>
          <w:szCs w:val="22"/>
        </w:rPr>
      </w:r>
    </w:p>
    <w:tbl>
      <w:tblPr>
        <w:tblStyle w:val="TableNormal"/>
        <w:tblW w:w="9061" w:type="dxa"/>
        <w:jc w:val="left"/>
        <w:tblInd w:w="-109" w:type="dxa"/>
        <w:tblLayout w:type="fixed"/>
        <w:tblCellMar>
          <w:top w:w="0" w:type="dxa"/>
          <w:left w:w="108" w:type="dxa"/>
          <w:bottom w:w="0" w:type="dxa"/>
          <w:right w:w="108" w:type="dxa"/>
        </w:tblCellMar>
        <w:tblLook w:firstRow="0" w:noVBand="1" w:lastRow="0" w:firstColumn="0" w:lastColumn="0" w:noHBand="0" w:val="0400"/>
      </w:tblPr>
      <w:tblGrid>
        <w:gridCol w:w="9061"/>
      </w:tblGrid>
      <w:tr>
        <w:trPr/>
        <w:tc>
          <w:tcPr>
            <w:tcW w:w="9061" w:type="dxa"/>
            <w:tcBorders>
              <w:top w:val="single" w:sz="4" w:space="0" w:color="000000"/>
              <w:left w:val="single" w:sz="4" w:space="0" w:color="000000"/>
              <w:bottom w:val="single" w:sz="4" w:space="0" w:color="000000"/>
              <w:right w:val="single" w:sz="4" w:space="0" w:color="000000"/>
            </w:tcBorders>
            <w:shd w:color="auto" w:fill="0070C0" w:val="clear"/>
          </w:tcPr>
          <w:p>
            <w:pPr>
              <w:pStyle w:val="Normal1"/>
              <w:widowControl w:val="false"/>
              <w:suppressAutoHyphens w:val="true"/>
              <w:spacing w:before="0" w:after="0"/>
              <w:jc w:val="center"/>
              <w:rPr>
                <w:rFonts w:ascii="Arial" w:hAnsi="Arial" w:eastAsia="Arial" w:cs="Arial"/>
                <w:b/>
                <w:color w:val="FFFFFF"/>
                <w:sz w:val="22"/>
                <w:szCs w:val="22"/>
              </w:rPr>
            </w:pPr>
            <w:r>
              <w:rPr>
                <w:rFonts w:eastAsia="Arial" w:cs="Arial" w:ascii="Arial" w:hAnsi="Arial"/>
                <w:b/>
                <w:color w:val="FFFFFF"/>
                <w:kern w:val="0"/>
                <w:sz w:val="22"/>
                <w:szCs w:val="22"/>
                <w:lang w:val="pt-BR" w:eastAsia="zh-CN" w:bidi="hi-IN"/>
              </w:rPr>
              <w:t>REQUERIMENTO DE MATRÍCULAS</w:t>
            </w:r>
          </w:p>
        </w:tc>
      </w:tr>
    </w:tbl>
    <w:p>
      <w:pPr>
        <w:pStyle w:val="Normal1"/>
        <w:shd w:val="clear" w:color="auto" w:fill="FFFFFF"/>
        <w:rPr>
          <w:rFonts w:ascii="Arial" w:hAnsi="Arial" w:eastAsia="Arial" w:cs="Arial"/>
          <w:b/>
          <w:sz w:val="22"/>
          <w:szCs w:val="22"/>
        </w:rPr>
      </w:pPr>
      <w:r>
        <w:rPr>
          <w:rFonts w:eastAsia="Arial" w:cs="Arial" w:ascii="Arial" w:hAnsi="Arial"/>
          <w:b/>
          <w:sz w:val="22"/>
          <w:szCs w:val="22"/>
        </w:rPr>
      </w:r>
    </w:p>
    <w:tbl>
      <w:tblPr>
        <w:tblStyle w:val="TableNormal"/>
        <w:tblW w:w="10706" w:type="dxa"/>
        <w:jc w:val="left"/>
        <w:tblInd w:w="-1106" w:type="dxa"/>
        <w:tblLayout w:type="fixed"/>
        <w:tblCellMar>
          <w:top w:w="0" w:type="dxa"/>
          <w:left w:w="108" w:type="dxa"/>
          <w:bottom w:w="0" w:type="dxa"/>
          <w:right w:w="108" w:type="dxa"/>
        </w:tblCellMar>
        <w:tblLook w:firstRow="0" w:noVBand="1" w:lastRow="0" w:firstColumn="0" w:lastColumn="0" w:noHBand="0" w:val="0400"/>
      </w:tblPr>
      <w:tblGrid>
        <w:gridCol w:w="1129"/>
        <w:gridCol w:w="4258"/>
        <w:gridCol w:w="822"/>
        <w:gridCol w:w="573"/>
        <w:gridCol w:w="3924"/>
      </w:tblGrid>
      <w:tr>
        <w:trPr>
          <w:trHeight w:val="304" w:hRule="atLeast"/>
        </w:trPr>
        <w:tc>
          <w:tcPr>
            <w:tcW w:w="1129"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ind w:right="-108"/>
              <w:jc w:val="center"/>
              <w:rPr>
                <w:rFonts w:ascii="Arial" w:hAnsi="Arial" w:eastAsia="Arial" w:cs="Arial"/>
                <w:b/>
                <w:sz w:val="22"/>
                <w:szCs w:val="22"/>
              </w:rPr>
            </w:pPr>
            <w:r>
              <w:rPr>
                <w:rFonts w:eastAsia="Arial" w:cs="Arial" w:ascii="Arial" w:hAnsi="Arial"/>
                <w:b/>
                <w:kern w:val="0"/>
                <w:sz w:val="22"/>
                <w:szCs w:val="22"/>
                <w:lang w:val="pt-BR" w:eastAsia="zh-CN" w:bidi="hi-IN"/>
              </w:rPr>
              <w:t>CÓDIGO</w:t>
            </w:r>
          </w:p>
        </w:tc>
        <w:tc>
          <w:tcPr>
            <w:tcW w:w="4258"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center"/>
              <w:rPr>
                <w:rFonts w:ascii="Arial" w:hAnsi="Arial" w:eastAsia="Arial" w:cs="Arial"/>
                <w:b/>
                <w:sz w:val="22"/>
                <w:szCs w:val="22"/>
              </w:rPr>
            </w:pPr>
            <w:r>
              <w:rPr>
                <w:rFonts w:eastAsia="Arial" w:cs="Arial" w:ascii="Arial" w:hAnsi="Arial"/>
                <w:b/>
                <w:kern w:val="0"/>
                <w:sz w:val="22"/>
                <w:szCs w:val="22"/>
                <w:lang w:val="pt-BR" w:eastAsia="zh-CN" w:bidi="hi-IN"/>
              </w:rPr>
              <w:t>DISCIPLINA</w:t>
            </w:r>
          </w:p>
        </w:tc>
        <w:tc>
          <w:tcPr>
            <w:tcW w:w="822"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center"/>
              <w:rPr>
                <w:rFonts w:ascii="Arial" w:hAnsi="Arial" w:eastAsia="Arial" w:cs="Arial"/>
                <w:b/>
                <w:sz w:val="22"/>
                <w:szCs w:val="22"/>
              </w:rPr>
            </w:pPr>
            <w:r>
              <w:rPr>
                <w:rFonts w:eastAsia="Arial" w:cs="Arial" w:ascii="Arial" w:hAnsi="Arial"/>
                <w:b/>
                <w:kern w:val="0"/>
                <w:sz w:val="22"/>
                <w:szCs w:val="22"/>
                <w:lang w:val="pt-BR" w:eastAsia="zh-CN" w:bidi="hi-IN"/>
              </w:rPr>
              <w:t>CH</w:t>
            </w:r>
          </w:p>
        </w:tc>
        <w:tc>
          <w:tcPr>
            <w:tcW w:w="573"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center"/>
              <w:rPr>
                <w:rFonts w:ascii="Arial" w:hAnsi="Arial" w:eastAsia="Arial" w:cs="Arial"/>
                <w:b/>
                <w:sz w:val="22"/>
                <w:szCs w:val="22"/>
              </w:rPr>
            </w:pPr>
            <w:r>
              <w:rPr>
                <w:rFonts w:eastAsia="Arial" w:cs="Arial" w:ascii="Arial" w:hAnsi="Arial"/>
                <w:b/>
                <w:kern w:val="0"/>
                <w:sz w:val="22"/>
                <w:szCs w:val="22"/>
                <w:lang w:val="pt-BR" w:eastAsia="zh-CN" w:bidi="hi-IN"/>
              </w:rPr>
              <w:t>CR</w:t>
            </w:r>
          </w:p>
        </w:tc>
        <w:tc>
          <w:tcPr>
            <w:tcW w:w="3924"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center"/>
              <w:rPr>
                <w:rFonts w:ascii="Arial" w:hAnsi="Arial" w:eastAsia="Arial" w:cs="Arial"/>
                <w:b/>
                <w:sz w:val="22"/>
                <w:szCs w:val="22"/>
              </w:rPr>
            </w:pPr>
            <w:r>
              <w:rPr>
                <w:rFonts w:eastAsia="Arial" w:cs="Arial" w:ascii="Arial" w:hAnsi="Arial"/>
                <w:b/>
                <w:kern w:val="0"/>
                <w:sz w:val="22"/>
                <w:szCs w:val="22"/>
                <w:lang w:val="pt-BR" w:eastAsia="zh-CN" w:bidi="hi-IN"/>
              </w:rPr>
              <w:t>PROFESSOR</w:t>
            </w:r>
          </w:p>
        </w:tc>
      </w:tr>
      <w:tr>
        <w:trPr>
          <w:trHeight w:val="288" w:hRule="atLeast"/>
        </w:trPr>
        <w:tc>
          <w:tcPr>
            <w:tcW w:w="1129"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4258"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color w:val="000000"/>
                <w:sz w:val="22"/>
                <w:szCs w:val="22"/>
              </w:rPr>
            </w:pPr>
            <w:r>
              <w:rPr>
                <w:rFonts w:eastAsia="Arial" w:cs="Arial" w:ascii="Arial" w:hAnsi="Arial"/>
                <w:color w:val="000000"/>
                <w:sz w:val="22"/>
                <w:szCs w:val="22"/>
              </w:rPr>
            </w:r>
          </w:p>
        </w:tc>
        <w:tc>
          <w:tcPr>
            <w:tcW w:w="822"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center"/>
              <w:rPr>
                <w:rFonts w:ascii="Arial" w:hAnsi="Arial" w:eastAsia="Arial" w:cs="Arial"/>
                <w:color w:val="000000"/>
                <w:sz w:val="22"/>
                <w:szCs w:val="22"/>
              </w:rPr>
            </w:pPr>
            <w:r>
              <w:rPr>
                <w:rFonts w:eastAsia="Arial" w:cs="Arial" w:ascii="Arial" w:hAnsi="Arial"/>
                <w:color w:val="000000"/>
                <w:sz w:val="22"/>
                <w:szCs w:val="22"/>
              </w:rPr>
            </w:r>
          </w:p>
        </w:tc>
        <w:tc>
          <w:tcPr>
            <w:tcW w:w="573"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center"/>
              <w:rPr>
                <w:rFonts w:ascii="Arial" w:hAnsi="Arial" w:eastAsia="Arial" w:cs="Arial"/>
                <w:color w:val="000000"/>
                <w:sz w:val="22"/>
                <w:szCs w:val="22"/>
              </w:rPr>
            </w:pPr>
            <w:r>
              <w:rPr>
                <w:rFonts w:eastAsia="Arial" w:cs="Arial" w:ascii="Arial" w:hAnsi="Arial"/>
                <w:color w:val="000000"/>
                <w:sz w:val="22"/>
                <w:szCs w:val="22"/>
              </w:rPr>
            </w:r>
          </w:p>
        </w:tc>
        <w:tc>
          <w:tcPr>
            <w:tcW w:w="3924"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r>
      <w:tr>
        <w:trPr>
          <w:trHeight w:val="288" w:hRule="atLeast"/>
        </w:trPr>
        <w:tc>
          <w:tcPr>
            <w:tcW w:w="1129"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sz w:val="22"/>
                <w:szCs w:val="22"/>
              </w:rPr>
            </w:pPr>
            <w:r>
              <w:rPr>
                <w:rFonts w:eastAsia="Arial" w:cs="Arial" w:ascii="Arial" w:hAnsi="Arial"/>
                <w:sz w:val="22"/>
                <w:szCs w:val="22"/>
              </w:rPr>
            </w:r>
          </w:p>
        </w:tc>
        <w:tc>
          <w:tcPr>
            <w:tcW w:w="4258"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color w:val="000000"/>
                <w:sz w:val="22"/>
                <w:szCs w:val="22"/>
              </w:rPr>
            </w:pPr>
            <w:r>
              <w:rPr>
                <w:rFonts w:eastAsia="Arial" w:cs="Arial" w:ascii="Arial" w:hAnsi="Arial"/>
                <w:color w:val="000000"/>
                <w:sz w:val="22"/>
                <w:szCs w:val="22"/>
              </w:rPr>
            </w:r>
          </w:p>
        </w:tc>
        <w:tc>
          <w:tcPr>
            <w:tcW w:w="822"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center"/>
              <w:rPr>
                <w:rFonts w:ascii="Arial" w:hAnsi="Arial" w:eastAsia="Arial" w:cs="Arial"/>
                <w:sz w:val="22"/>
                <w:szCs w:val="22"/>
              </w:rPr>
            </w:pPr>
            <w:r>
              <w:rPr>
                <w:rFonts w:eastAsia="Arial" w:cs="Arial" w:ascii="Arial" w:hAnsi="Arial"/>
                <w:sz w:val="22"/>
                <w:szCs w:val="22"/>
              </w:rPr>
            </w:r>
          </w:p>
        </w:tc>
        <w:tc>
          <w:tcPr>
            <w:tcW w:w="573"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center"/>
              <w:rPr>
                <w:rFonts w:ascii="Arial" w:hAnsi="Arial" w:eastAsia="Arial" w:cs="Arial"/>
                <w:sz w:val="22"/>
                <w:szCs w:val="22"/>
              </w:rPr>
            </w:pPr>
            <w:r>
              <w:rPr>
                <w:rFonts w:eastAsia="Arial" w:cs="Arial" w:ascii="Arial" w:hAnsi="Arial"/>
                <w:sz w:val="22"/>
                <w:szCs w:val="22"/>
              </w:rPr>
            </w:r>
          </w:p>
        </w:tc>
        <w:tc>
          <w:tcPr>
            <w:tcW w:w="3924"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sz w:val="22"/>
                <w:szCs w:val="22"/>
              </w:rPr>
            </w:pPr>
            <w:r>
              <w:rPr>
                <w:rFonts w:eastAsia="Arial" w:cs="Arial" w:ascii="Arial" w:hAnsi="Arial"/>
                <w:sz w:val="22"/>
                <w:szCs w:val="22"/>
              </w:rPr>
            </w:r>
          </w:p>
        </w:tc>
      </w:tr>
      <w:tr>
        <w:trPr>
          <w:trHeight w:val="288" w:hRule="atLeast"/>
        </w:trPr>
        <w:tc>
          <w:tcPr>
            <w:tcW w:w="1129"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4258"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color w:val="000000"/>
                <w:sz w:val="22"/>
                <w:szCs w:val="22"/>
              </w:rPr>
            </w:pPr>
            <w:r>
              <w:rPr>
                <w:rFonts w:eastAsia="Arial" w:cs="Arial" w:ascii="Arial" w:hAnsi="Arial"/>
                <w:color w:val="000000"/>
                <w:sz w:val="22"/>
                <w:szCs w:val="22"/>
              </w:rPr>
            </w:r>
          </w:p>
        </w:tc>
        <w:tc>
          <w:tcPr>
            <w:tcW w:w="822"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center"/>
              <w:rPr>
                <w:rFonts w:ascii="Arial" w:hAnsi="Arial" w:eastAsia="Arial" w:cs="Arial"/>
                <w:sz w:val="22"/>
                <w:szCs w:val="22"/>
              </w:rPr>
            </w:pPr>
            <w:r>
              <w:rPr>
                <w:rFonts w:eastAsia="Arial" w:cs="Arial" w:ascii="Arial" w:hAnsi="Arial"/>
                <w:sz w:val="22"/>
                <w:szCs w:val="22"/>
              </w:rPr>
            </w:r>
          </w:p>
        </w:tc>
        <w:tc>
          <w:tcPr>
            <w:tcW w:w="573"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center"/>
              <w:rPr>
                <w:rFonts w:ascii="Arial" w:hAnsi="Arial" w:eastAsia="Arial" w:cs="Arial"/>
                <w:sz w:val="22"/>
                <w:szCs w:val="22"/>
              </w:rPr>
            </w:pPr>
            <w:r>
              <w:rPr>
                <w:rFonts w:eastAsia="Arial" w:cs="Arial" w:ascii="Arial" w:hAnsi="Arial"/>
                <w:sz w:val="22"/>
                <w:szCs w:val="22"/>
              </w:rPr>
            </w:r>
          </w:p>
        </w:tc>
        <w:tc>
          <w:tcPr>
            <w:tcW w:w="3924"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r>
      <w:tr>
        <w:trPr>
          <w:trHeight w:val="288" w:hRule="atLeast"/>
        </w:trPr>
        <w:tc>
          <w:tcPr>
            <w:tcW w:w="1129"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4258"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822"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573"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3924"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r>
      <w:tr>
        <w:trPr>
          <w:trHeight w:val="288" w:hRule="atLeast"/>
        </w:trPr>
        <w:tc>
          <w:tcPr>
            <w:tcW w:w="1129"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4258"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822"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573"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3924"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r>
      <w:tr>
        <w:trPr>
          <w:trHeight w:val="288" w:hRule="atLeast"/>
        </w:trPr>
        <w:tc>
          <w:tcPr>
            <w:tcW w:w="1129"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4258"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822"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573"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3924"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r>
    </w:tbl>
    <w:p>
      <w:pPr>
        <w:pStyle w:val="Normal1"/>
        <w:shd w:val="clear" w:color="auto" w:fill="FFFFFF"/>
        <w:rPr>
          <w:rFonts w:ascii="Arial" w:hAnsi="Arial" w:eastAsia="Arial" w:cs="Arial"/>
          <w:b/>
          <w:sz w:val="22"/>
          <w:szCs w:val="22"/>
        </w:rPr>
      </w:pPr>
      <w:r>
        <w:rPr>
          <w:rFonts w:eastAsia="Arial" w:cs="Arial" w:ascii="Arial" w:hAnsi="Arial"/>
          <w:b/>
          <w:sz w:val="22"/>
          <w:szCs w:val="22"/>
        </w:rPr>
      </w:r>
    </w:p>
    <w:tbl>
      <w:tblPr>
        <w:tblStyle w:val="TableNormal"/>
        <w:tblW w:w="9061" w:type="dxa"/>
        <w:jc w:val="left"/>
        <w:tblInd w:w="-109" w:type="dxa"/>
        <w:tblLayout w:type="fixed"/>
        <w:tblCellMar>
          <w:top w:w="0" w:type="dxa"/>
          <w:left w:w="108" w:type="dxa"/>
          <w:bottom w:w="0" w:type="dxa"/>
          <w:right w:w="108" w:type="dxa"/>
        </w:tblCellMar>
        <w:tblLook w:firstRow="0" w:noVBand="1" w:lastRow="0" w:firstColumn="0" w:lastColumn="0" w:noHBand="0" w:val="0400"/>
      </w:tblPr>
      <w:tblGrid>
        <w:gridCol w:w="9061"/>
      </w:tblGrid>
      <w:tr>
        <w:trPr/>
        <w:tc>
          <w:tcPr>
            <w:tcW w:w="9061" w:type="dxa"/>
            <w:tcBorders>
              <w:top w:val="single" w:sz="4" w:space="0" w:color="000000"/>
              <w:left w:val="single" w:sz="4" w:space="0" w:color="000000"/>
              <w:bottom w:val="single" w:sz="4" w:space="0" w:color="000000"/>
              <w:right w:val="single" w:sz="4" w:space="0" w:color="000000"/>
            </w:tcBorders>
            <w:shd w:color="auto" w:fill="0070C0" w:val="clear"/>
          </w:tcPr>
          <w:p>
            <w:pPr>
              <w:pStyle w:val="Normal1"/>
              <w:widowControl w:val="false"/>
              <w:suppressAutoHyphens w:val="true"/>
              <w:spacing w:before="0" w:after="0"/>
              <w:jc w:val="center"/>
              <w:rPr>
                <w:rFonts w:ascii="Arial" w:hAnsi="Arial" w:eastAsia="Arial" w:cs="Arial"/>
                <w:b/>
                <w:color w:val="FFFFFF"/>
                <w:sz w:val="22"/>
                <w:szCs w:val="22"/>
              </w:rPr>
            </w:pPr>
            <w:r>
              <w:rPr>
                <w:rFonts w:eastAsia="Arial" w:cs="Arial" w:ascii="Arial" w:hAnsi="Arial"/>
                <w:b/>
                <w:color w:val="FFFFFF"/>
                <w:kern w:val="0"/>
                <w:sz w:val="22"/>
                <w:szCs w:val="22"/>
                <w:lang w:val="pt-BR" w:eastAsia="zh-CN" w:bidi="hi-IN"/>
              </w:rPr>
              <w:t>HOMOLOGAÇÃO PELO PLANDITES (Preenchido na Secretaria)</w:t>
            </w:r>
          </w:p>
        </w:tc>
      </w:tr>
    </w:tbl>
    <w:p>
      <w:pPr>
        <w:pStyle w:val="Normal1"/>
        <w:shd w:val="clear" w:color="auto" w:fill="FFFFFF"/>
        <w:jc w:val="center"/>
        <w:rPr>
          <w:rFonts w:ascii="Arial" w:hAnsi="Arial" w:eastAsia="Arial" w:cs="Arial"/>
          <w:b/>
          <w:sz w:val="22"/>
          <w:szCs w:val="22"/>
        </w:rPr>
      </w:pPr>
      <w:r>
        <w:rPr>
          <w:rFonts w:eastAsia="Arial" w:cs="Arial" w:ascii="Arial" w:hAnsi="Arial"/>
          <w:b/>
          <w:sz w:val="22"/>
          <w:szCs w:val="22"/>
        </w:rPr>
      </w:r>
    </w:p>
    <w:p>
      <w:pPr>
        <w:pStyle w:val="Normal1"/>
        <w:shd w:val="clear" w:color="auto" w:fill="FFFFFF"/>
        <w:jc w:val="right"/>
        <w:rPr>
          <w:rFonts w:ascii="Arial" w:hAnsi="Arial" w:eastAsia="Arial" w:cs="Arial"/>
          <w:sz w:val="22"/>
          <w:szCs w:val="22"/>
        </w:rPr>
      </w:pPr>
      <w:r>
        <w:rPr>
          <w:rFonts w:eastAsia="Arial" w:cs="Arial" w:ascii="Arial" w:hAnsi="Arial"/>
          <w:sz w:val="22"/>
          <w:szCs w:val="22"/>
        </w:rPr>
        <w:t>Pau dos Ferros/RN, _____/_____/______.</w:t>
      </w:r>
    </w:p>
    <w:p>
      <w:pPr>
        <w:pStyle w:val="Normal1"/>
        <w:shd w:val="clear" w:color="auto" w:fill="FFFFFF"/>
        <w:jc w:val="right"/>
        <w:rPr>
          <w:rFonts w:ascii="Arial" w:hAnsi="Arial" w:eastAsia="Arial" w:cs="Arial"/>
          <w:sz w:val="22"/>
          <w:szCs w:val="22"/>
        </w:rPr>
      </w:pPr>
      <w:r>
        <w:rPr>
          <w:rFonts w:eastAsia="Arial" w:cs="Arial" w:ascii="Arial" w:hAnsi="Arial"/>
          <w:sz w:val="22"/>
          <w:szCs w:val="22"/>
        </w:rPr>
      </w:r>
    </w:p>
    <w:p>
      <w:pPr>
        <w:pStyle w:val="Normal1"/>
        <w:shd w:val="clear" w:color="auto" w:fill="FFFFFF"/>
        <w:jc w:val="center"/>
        <w:rPr>
          <w:rFonts w:ascii="Arial" w:hAnsi="Arial" w:eastAsia="Arial" w:cs="Arial"/>
          <w:b/>
          <w:sz w:val="22"/>
          <w:szCs w:val="22"/>
        </w:rPr>
      </w:pPr>
      <w:r>
        <w:rPr>
          <w:rFonts w:eastAsia="Arial" w:cs="Arial" w:ascii="Arial" w:hAnsi="Arial"/>
          <w:b/>
          <w:sz w:val="22"/>
          <w:szCs w:val="22"/>
        </w:rPr>
      </w:r>
    </w:p>
    <w:p>
      <w:pPr>
        <w:pStyle w:val="Normal1"/>
        <w:shd w:val="clear" w:color="auto" w:fill="FFFFFF"/>
        <w:jc w:val="center"/>
        <w:rPr>
          <w:rFonts w:ascii="Arial" w:hAnsi="Arial" w:eastAsia="Arial" w:cs="Arial"/>
          <w:b/>
          <w:sz w:val="22"/>
          <w:szCs w:val="22"/>
        </w:rPr>
      </w:pPr>
      <w:r>
        <w:rPr>
          <w:rFonts w:eastAsia="Arial" w:cs="Arial" w:ascii="Arial" w:hAnsi="Arial"/>
          <w:b/>
          <w:sz w:val="22"/>
          <w:szCs w:val="22"/>
        </w:rPr>
      </w:r>
    </w:p>
    <w:tbl>
      <w:tblPr>
        <w:tblStyle w:val="TableNormal"/>
        <w:tblW w:w="10776" w:type="dxa"/>
        <w:jc w:val="left"/>
        <w:tblInd w:w="-1106" w:type="dxa"/>
        <w:tblLayout w:type="fixed"/>
        <w:tblCellMar>
          <w:top w:w="0" w:type="dxa"/>
          <w:left w:w="108" w:type="dxa"/>
          <w:bottom w:w="0" w:type="dxa"/>
          <w:right w:w="108" w:type="dxa"/>
        </w:tblCellMar>
        <w:tblLook w:firstRow="0" w:noVBand="1" w:lastRow="0" w:firstColumn="0" w:lastColumn="0" w:noHBand="0" w:val="0400"/>
      </w:tblPr>
      <w:tblGrid>
        <w:gridCol w:w="3310"/>
        <w:gridCol w:w="250"/>
        <w:gridCol w:w="3487"/>
        <w:gridCol w:w="250"/>
        <w:gridCol w:w="3479"/>
      </w:tblGrid>
      <w:tr>
        <w:trPr>
          <w:trHeight w:val="581" w:hRule="atLeast"/>
        </w:trPr>
        <w:tc>
          <w:tcPr>
            <w:tcW w:w="3310" w:type="dxa"/>
            <w:tcBorders>
              <w:top w:val="single" w:sz="4" w:space="0" w:color="000000"/>
              <w:left w:val="single" w:sz="4" w:space="0" w:color="FFFFFF"/>
              <w:right w:val="single" w:sz="4" w:space="0" w:color="FFFFFF"/>
            </w:tcBorders>
          </w:tcPr>
          <w:p>
            <w:pPr>
              <w:pStyle w:val="Normal1"/>
              <w:widowControl w:val="false"/>
              <w:suppressAutoHyphens w:val="true"/>
              <w:spacing w:before="0" w:after="0"/>
              <w:jc w:val="center"/>
              <w:rPr>
                <w:rFonts w:ascii="Arial" w:hAnsi="Arial" w:eastAsia="Arial" w:cs="Arial"/>
                <w:sz w:val="22"/>
                <w:szCs w:val="22"/>
              </w:rPr>
            </w:pPr>
            <w:r>
              <w:rPr>
                <w:rFonts w:eastAsia="Arial" w:cs="Arial" w:ascii="Arial" w:hAnsi="Arial"/>
                <w:kern w:val="0"/>
                <w:sz w:val="22"/>
                <w:szCs w:val="22"/>
                <w:lang w:val="pt-BR" w:eastAsia="zh-CN" w:bidi="hi-IN"/>
              </w:rPr>
              <w:t>Assinatura do Requerente</w:t>
            </w:r>
          </w:p>
        </w:tc>
        <w:tc>
          <w:tcPr>
            <w:tcW w:w="250" w:type="dxa"/>
            <w:tcBorders>
              <w:top w:val="single" w:sz="4" w:space="0" w:color="FFFFFF"/>
              <w:left w:val="single" w:sz="4" w:space="0" w:color="FFFFFF"/>
              <w:right w:val="single" w:sz="4" w:space="0" w:color="FFFFFF"/>
            </w:tcBorders>
          </w:tcPr>
          <w:p>
            <w:pPr>
              <w:pStyle w:val="Normal1"/>
              <w:widowControl w:val="false"/>
              <w:suppressAutoHyphens w:val="true"/>
              <w:spacing w:before="0" w:after="0"/>
              <w:jc w:val="center"/>
              <w:rPr>
                <w:rFonts w:ascii="Arial" w:hAnsi="Arial" w:eastAsia="Arial" w:cs="Arial"/>
                <w:sz w:val="22"/>
                <w:szCs w:val="22"/>
              </w:rPr>
            </w:pPr>
            <w:r>
              <w:rPr>
                <w:rFonts w:eastAsia="Arial" w:cs="Arial" w:ascii="Arial" w:hAnsi="Arial"/>
                <w:sz w:val="22"/>
                <w:szCs w:val="22"/>
              </w:rPr>
            </w:r>
          </w:p>
        </w:tc>
        <w:tc>
          <w:tcPr>
            <w:tcW w:w="3487" w:type="dxa"/>
            <w:tcBorders>
              <w:top w:val="single" w:sz="4" w:space="0" w:color="000000"/>
              <w:left w:val="single" w:sz="4" w:space="0" w:color="FFFFFF"/>
              <w:right w:val="single" w:sz="4" w:space="0" w:color="FFFFFF"/>
            </w:tcBorders>
          </w:tcPr>
          <w:p>
            <w:pPr>
              <w:pStyle w:val="Normal1"/>
              <w:widowControl w:val="false"/>
              <w:suppressAutoHyphens w:val="true"/>
              <w:spacing w:before="0" w:after="0"/>
              <w:jc w:val="center"/>
              <w:rPr>
                <w:rFonts w:ascii="Arial" w:hAnsi="Arial" w:eastAsia="Arial" w:cs="Arial"/>
                <w:sz w:val="22"/>
                <w:szCs w:val="22"/>
              </w:rPr>
            </w:pPr>
            <w:r>
              <w:rPr>
                <w:rFonts w:eastAsia="Arial" w:cs="Arial" w:ascii="Arial" w:hAnsi="Arial"/>
                <w:kern w:val="0"/>
                <w:sz w:val="22"/>
                <w:szCs w:val="22"/>
                <w:lang w:val="pt-BR" w:eastAsia="zh-CN" w:bidi="hi-IN"/>
              </w:rPr>
              <w:t>Anuência do Orientador</w:t>
            </w:r>
          </w:p>
        </w:tc>
        <w:tc>
          <w:tcPr>
            <w:tcW w:w="250" w:type="dxa"/>
            <w:tcBorders>
              <w:left w:val="single" w:sz="4" w:space="0" w:color="FFFFFF"/>
              <w:right w:val="single" w:sz="4" w:space="0" w:color="FFFFFF"/>
            </w:tcBorders>
          </w:tcPr>
          <w:p>
            <w:pPr>
              <w:pStyle w:val="Normal1"/>
              <w:widowControl w:val="false"/>
              <w:suppressAutoHyphens w:val="true"/>
              <w:spacing w:before="0" w:after="0"/>
              <w:jc w:val="center"/>
              <w:rPr>
                <w:rFonts w:ascii="Arial" w:hAnsi="Arial" w:eastAsia="Arial" w:cs="Arial"/>
                <w:sz w:val="22"/>
                <w:szCs w:val="22"/>
              </w:rPr>
            </w:pPr>
            <w:r>
              <w:rPr>
                <w:rFonts w:eastAsia="Arial" w:cs="Arial" w:ascii="Arial" w:hAnsi="Arial"/>
                <w:sz w:val="22"/>
                <w:szCs w:val="22"/>
              </w:rPr>
            </w:r>
          </w:p>
        </w:tc>
        <w:tc>
          <w:tcPr>
            <w:tcW w:w="3479" w:type="dxa"/>
            <w:tcBorders>
              <w:top w:val="single" w:sz="4" w:space="0" w:color="000000"/>
              <w:left w:val="single" w:sz="4" w:space="0" w:color="FFFFFF"/>
            </w:tcBorders>
          </w:tcPr>
          <w:p>
            <w:pPr>
              <w:pStyle w:val="Normal1"/>
              <w:widowControl w:val="false"/>
              <w:suppressAutoHyphens w:val="true"/>
              <w:spacing w:before="0" w:after="0"/>
              <w:jc w:val="center"/>
              <w:rPr>
                <w:rFonts w:ascii="Arial" w:hAnsi="Arial" w:eastAsia="Arial" w:cs="Arial"/>
                <w:sz w:val="22"/>
                <w:szCs w:val="22"/>
              </w:rPr>
            </w:pPr>
            <w:r>
              <w:rPr>
                <w:rFonts w:eastAsia="Arial" w:cs="Arial" w:ascii="Arial" w:hAnsi="Arial"/>
                <w:kern w:val="0"/>
                <w:sz w:val="22"/>
                <w:szCs w:val="22"/>
                <w:lang w:val="pt-BR" w:eastAsia="zh-CN" w:bidi="hi-IN"/>
              </w:rPr>
              <w:t>Coordenação do PLANDITES</w:t>
            </w:r>
          </w:p>
        </w:tc>
      </w:tr>
    </w:tbl>
    <w:p>
      <w:pPr>
        <w:pStyle w:val="Normal1"/>
        <w:spacing w:lineRule="auto" w:line="276"/>
        <w:rPr>
          <w:rFonts w:ascii="Arial" w:hAnsi="Arial" w:eastAsia="Arial" w:cs="Arial"/>
          <w:b/>
          <w:color w:val="000000"/>
          <w:sz w:val="22"/>
          <w:szCs w:val="22"/>
        </w:rPr>
      </w:pPr>
      <w:r>
        <w:rPr>
          <w:rFonts w:eastAsia="Arial" w:cs="Arial" w:ascii="Arial" w:hAnsi="Arial"/>
          <w:b/>
          <w:color w:val="000000"/>
          <w:sz w:val="22"/>
          <w:szCs w:val="22"/>
        </w:rPr>
      </w:r>
    </w:p>
    <w:p>
      <w:pPr>
        <w:pStyle w:val="Normal1"/>
        <w:spacing w:lineRule="auto" w:line="276"/>
        <w:rPr>
          <w:rFonts w:ascii="Arial" w:hAnsi="Arial" w:eastAsia="Arial" w:cs="Arial"/>
          <w:sz w:val="22"/>
          <w:szCs w:val="22"/>
        </w:rPr>
      </w:pPr>
      <w:r>
        <w:rPr>
          <w:rFonts w:eastAsia="Arial" w:cs="Arial" w:ascii="Arial" w:hAnsi="Arial"/>
          <w:sz w:val="22"/>
          <w:szCs w:val="22"/>
        </w:rPr>
      </w:r>
    </w:p>
    <w:p>
      <w:pPr>
        <w:pStyle w:val="Normal1"/>
        <w:spacing w:lineRule="auto" w:line="276"/>
        <w:rPr>
          <w:rFonts w:ascii="Arial" w:hAnsi="Arial" w:eastAsia="Arial" w:cs="Arial"/>
          <w:sz w:val="22"/>
          <w:szCs w:val="22"/>
        </w:rPr>
      </w:pPr>
      <w:r>
        <w:rPr>
          <w:rFonts w:eastAsia="Arial" w:cs="Arial" w:ascii="Arial" w:hAnsi="Arial"/>
          <w:sz w:val="22"/>
          <w:szCs w:val="22"/>
        </w:rPr>
      </w:r>
    </w:p>
    <w:p>
      <w:pPr>
        <w:pStyle w:val="Normal1"/>
        <w:spacing w:lineRule="auto" w:line="276"/>
        <w:rPr>
          <w:rFonts w:ascii="Arial" w:hAnsi="Arial" w:eastAsia="Arial" w:cs="Arial"/>
          <w:sz w:val="22"/>
          <w:szCs w:val="22"/>
        </w:rPr>
      </w:pPr>
      <w:r>
        <w:rPr>
          <w:rFonts w:eastAsia="Arial" w:cs="Arial" w:ascii="Arial" w:hAnsi="Arial"/>
          <w:sz w:val="22"/>
          <w:szCs w:val="22"/>
        </w:rPr>
      </w:r>
    </w:p>
    <w:p>
      <w:pPr>
        <w:pStyle w:val="Normal1"/>
        <w:spacing w:lineRule="auto" w:line="276"/>
        <w:rPr>
          <w:rFonts w:ascii="Arial" w:hAnsi="Arial" w:eastAsia="Arial" w:cs="Arial"/>
          <w:sz w:val="22"/>
          <w:szCs w:val="22"/>
        </w:rPr>
      </w:pPr>
      <w:r>
        <w:rPr>
          <w:rFonts w:eastAsia="Arial" w:cs="Arial" w:ascii="Arial" w:hAnsi="Arial"/>
          <w:sz w:val="22"/>
          <w:szCs w:val="22"/>
        </w:rPr>
      </w:r>
    </w:p>
    <w:p>
      <w:pPr>
        <w:pStyle w:val="Normal1"/>
        <w:spacing w:lineRule="auto" w:line="276" w:before="0" w:after="0"/>
        <w:jc w:val="center"/>
        <w:rPr>
          <w:rFonts w:ascii="Arial" w:hAnsi="Arial" w:eastAsia="Arial" w:cs="Arial"/>
          <w:b/>
          <w:sz w:val="22"/>
          <w:szCs w:val="22"/>
        </w:rPr>
      </w:pPr>
      <w:r>
        <w:rPr>
          <w:rFonts w:eastAsia="Arial" w:cs="Arial" w:ascii="Arial" w:hAnsi="Arial"/>
          <w:b/>
          <w:sz w:val="22"/>
          <w:szCs w:val="22"/>
        </w:rPr>
        <w:t xml:space="preserve">APÊNDICE 11: FORMULÁRIO DE AUTODECLARAÇÃO DE CANDIDATO - PRETOS, PARDOS OU INDÍGENAS </w:t>
      </w:r>
    </w:p>
    <w:p>
      <w:pPr>
        <w:pStyle w:val="Normal1"/>
        <w:spacing w:lineRule="auto" w:line="276"/>
        <w:jc w:val="both"/>
        <w:rPr>
          <w:rFonts w:ascii="Arial" w:hAnsi="Arial" w:eastAsia="Arial" w:cs="Arial"/>
          <w:sz w:val="22"/>
          <w:szCs w:val="22"/>
        </w:rPr>
      </w:pPr>
      <w:r>
        <w:rPr>
          <w:rFonts w:eastAsia="Arial" w:cs="Arial" w:ascii="Arial" w:hAnsi="Arial"/>
          <w:sz w:val="22"/>
          <w:szCs w:val="22"/>
        </w:rPr>
      </w:r>
    </w:p>
    <w:p>
      <w:pPr>
        <w:pStyle w:val="Normal1"/>
        <w:spacing w:lineRule="auto" w:line="276"/>
        <w:jc w:val="both"/>
        <w:rPr>
          <w:rFonts w:ascii="Arial" w:hAnsi="Arial" w:eastAsia="Arial" w:cs="Arial"/>
          <w:sz w:val="22"/>
          <w:szCs w:val="22"/>
        </w:rPr>
      </w:pPr>
      <w:r>
        <w:rPr>
          <w:rFonts w:eastAsia="Arial" w:cs="Arial" w:ascii="Arial" w:hAnsi="Arial"/>
          <w:sz w:val="22"/>
          <w:szCs w:val="22"/>
        </w:rPr>
      </w:r>
    </w:p>
    <w:p>
      <w:pPr>
        <w:pStyle w:val="Normal1"/>
        <w:spacing w:lineRule="auto" w:line="276"/>
        <w:jc w:val="both"/>
        <w:rPr>
          <w:rFonts w:ascii="Arial" w:hAnsi="Arial" w:eastAsia="Arial" w:cs="Arial"/>
          <w:sz w:val="22"/>
          <w:szCs w:val="22"/>
        </w:rPr>
      </w:pPr>
      <w:bookmarkStart w:id="15" w:name="_heading=h.30j0zll"/>
      <w:bookmarkEnd w:id="15"/>
      <w:r>
        <w:rPr>
          <w:rFonts w:eastAsia="Arial" w:cs="Arial" w:ascii="Arial" w:hAnsi="Arial"/>
          <w:sz w:val="22"/>
          <w:szCs w:val="22"/>
        </w:rPr>
        <w:t>Eu,_________________________________________________________________ inscrito(a) no C.P.F nº__________________________________, selecionado(a) no processo seletivo para aluno regular 2025 do Programa de Pós-Graduação em planejamento e Dinâmicas Territoriais no Semiárido PLANDITES/UERN, DECLARO QUE PERTENÇO À CATEGORIA DE (PRETOS, PARDOS OU INDÍGENAS).  Ratifico, assim, serem verdadeiras as informações prestadas, estando ciente de que a informação falsa incorrerá nas penas do crime do art. 299 do Código Penal (falsidade ideológica), além de caso configurada a prestação de informação falsa, apurada posteriormente pela UERN, em procedimento que assegure o contraditório e a ampla defesa, ensejará o cancelamento de meu vínculo acadêmico com a instituição, sem prejuízo das sanções penais cabíveis.</w:t>
      </w:r>
    </w:p>
    <w:p>
      <w:pPr>
        <w:pStyle w:val="Normal1"/>
        <w:spacing w:lineRule="auto" w:line="276"/>
        <w:jc w:val="both"/>
        <w:rPr>
          <w:rFonts w:ascii="Arial" w:hAnsi="Arial" w:eastAsia="Arial" w:cs="Arial"/>
          <w:sz w:val="22"/>
          <w:szCs w:val="22"/>
        </w:rPr>
      </w:pPr>
      <w:r>
        <w:rPr>
          <w:rFonts w:eastAsia="Arial" w:cs="Arial" w:ascii="Arial" w:hAnsi="Arial"/>
          <w:sz w:val="22"/>
          <w:szCs w:val="22"/>
        </w:rPr>
      </w:r>
    </w:p>
    <w:p>
      <w:pPr>
        <w:pStyle w:val="Normal1"/>
        <w:spacing w:lineRule="auto" w:line="276"/>
        <w:jc w:val="both"/>
        <w:rPr>
          <w:rFonts w:ascii="Arial" w:hAnsi="Arial" w:eastAsia="Arial" w:cs="Arial"/>
          <w:sz w:val="22"/>
          <w:szCs w:val="22"/>
        </w:rPr>
      </w:pPr>
      <w:r>
        <w:rPr>
          <w:rFonts w:eastAsia="Arial" w:cs="Arial" w:ascii="Arial" w:hAnsi="Arial"/>
          <w:sz w:val="22"/>
          <w:szCs w:val="22"/>
        </w:rPr>
      </w:r>
    </w:p>
    <w:p>
      <w:pPr>
        <w:pStyle w:val="Normal1"/>
        <w:spacing w:lineRule="auto" w:line="276"/>
        <w:jc w:val="both"/>
        <w:rPr>
          <w:rFonts w:ascii="Arial" w:hAnsi="Arial" w:eastAsia="Arial" w:cs="Arial"/>
          <w:sz w:val="22"/>
          <w:szCs w:val="22"/>
        </w:rPr>
      </w:pPr>
      <w:r>
        <w:rPr>
          <w:rFonts w:eastAsia="Arial" w:cs="Arial" w:ascii="Arial" w:hAnsi="Arial"/>
          <w:sz w:val="22"/>
          <w:szCs w:val="22"/>
        </w:rPr>
        <w:t xml:space="preserve"> </w:t>
      </w:r>
      <w:r>
        <w:rPr>
          <w:rFonts w:eastAsia="Arial" w:cs="Arial" w:ascii="Arial" w:hAnsi="Arial"/>
          <w:sz w:val="22"/>
          <w:szCs w:val="22"/>
        </w:rPr>
        <w:t xml:space="preserve">___________________________/______ , ____ de _____________ de 2025.  </w:t>
      </w:r>
    </w:p>
    <w:p>
      <w:pPr>
        <w:pStyle w:val="Normal1"/>
        <w:spacing w:lineRule="auto" w:line="276"/>
        <w:jc w:val="both"/>
        <w:rPr>
          <w:rFonts w:ascii="Arial" w:hAnsi="Arial" w:eastAsia="Arial" w:cs="Arial"/>
          <w:sz w:val="22"/>
          <w:szCs w:val="22"/>
        </w:rPr>
      </w:pPr>
      <w:r>
        <w:rPr>
          <w:rFonts w:eastAsia="Arial" w:cs="Arial" w:ascii="Arial" w:hAnsi="Arial"/>
          <w:sz w:val="22"/>
          <w:szCs w:val="22"/>
        </w:rPr>
      </w:r>
    </w:p>
    <w:p>
      <w:pPr>
        <w:pStyle w:val="Normal1"/>
        <w:spacing w:lineRule="auto" w:line="276"/>
        <w:jc w:val="both"/>
        <w:rPr>
          <w:rFonts w:ascii="Arial" w:hAnsi="Arial" w:eastAsia="Arial" w:cs="Arial"/>
          <w:sz w:val="22"/>
          <w:szCs w:val="22"/>
        </w:rPr>
      </w:pPr>
      <w:r>
        <w:rPr>
          <w:rFonts w:eastAsia="Arial" w:cs="Arial" w:ascii="Arial" w:hAnsi="Arial"/>
          <w:sz w:val="22"/>
          <w:szCs w:val="22"/>
        </w:rPr>
      </w:r>
    </w:p>
    <w:p>
      <w:pPr>
        <w:pStyle w:val="Normal1"/>
        <w:spacing w:lineRule="auto" w:line="276"/>
        <w:jc w:val="center"/>
        <w:rPr>
          <w:rFonts w:ascii="Arial" w:hAnsi="Arial" w:eastAsia="Arial" w:cs="Arial"/>
          <w:sz w:val="22"/>
          <w:szCs w:val="22"/>
        </w:rPr>
      </w:pPr>
      <w:r>
        <w:rPr>
          <w:rFonts w:eastAsia="Arial" w:cs="Arial" w:ascii="Arial" w:hAnsi="Arial"/>
          <w:sz w:val="22"/>
          <w:szCs w:val="22"/>
        </w:rPr>
        <w:t>________________________________________</w:t>
      </w:r>
    </w:p>
    <w:p>
      <w:pPr>
        <w:pStyle w:val="Normal1"/>
        <w:spacing w:lineRule="auto" w:line="276"/>
        <w:jc w:val="center"/>
        <w:rPr>
          <w:rFonts w:ascii="Arial" w:hAnsi="Arial" w:eastAsia="Arial" w:cs="Arial"/>
          <w:sz w:val="22"/>
          <w:szCs w:val="22"/>
        </w:rPr>
      </w:pPr>
      <w:r>
        <w:rPr>
          <w:rFonts w:eastAsia="Arial" w:cs="Arial" w:ascii="Arial" w:hAnsi="Arial"/>
          <w:sz w:val="22"/>
          <w:szCs w:val="22"/>
        </w:rPr>
      </w:r>
    </w:p>
    <w:p>
      <w:pPr>
        <w:pStyle w:val="Normal1"/>
        <w:spacing w:lineRule="auto" w:line="276"/>
        <w:jc w:val="center"/>
        <w:rPr>
          <w:rFonts w:ascii="Arial" w:hAnsi="Arial" w:eastAsia="Arial" w:cs="Arial"/>
          <w:sz w:val="22"/>
          <w:szCs w:val="22"/>
        </w:rPr>
      </w:pPr>
      <w:r>
        <w:rPr>
          <w:rFonts w:eastAsia="Arial" w:cs="Arial" w:ascii="Arial" w:hAnsi="Arial"/>
          <w:sz w:val="22"/>
          <w:szCs w:val="22"/>
        </w:rPr>
        <w:t>Assinatura do(a) candidato(a)</w:t>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
        <w:spacing w:lineRule="auto" w:line="240" w:before="0" w:after="0"/>
        <w:rPr>
          <w:rFonts w:ascii="Arial" w:hAnsi="Arial" w:eastAsia="Arial" w:cs="Arial"/>
          <w:b/>
          <w:color w:val="00000A"/>
        </w:rPr>
      </w:pPr>
      <w:r>
        <w:rPr>
          <w:rFonts w:eastAsia="Arial" w:cs="Arial" w:ascii="Arial" w:hAnsi="Arial"/>
          <w:b/>
          <w:color w:val="00000A"/>
        </w:rPr>
      </w:r>
      <w:r>
        <w:br w:type="page"/>
      </w:r>
    </w:p>
    <w:p>
      <w:pPr>
        <w:pStyle w:val="Normal1"/>
        <w:tabs>
          <w:tab w:val="clear" w:pos="720"/>
          <w:tab w:val="left" w:pos="4005" w:leader="none"/>
        </w:tabs>
        <w:spacing w:before="0" w:after="0"/>
        <w:jc w:val="center"/>
        <w:rPr>
          <w:rFonts w:ascii="Arial" w:hAnsi="Arial" w:eastAsia="Arial" w:cs="Arial"/>
          <w:sz w:val="22"/>
          <w:szCs w:val="22"/>
        </w:rPr>
      </w:pPr>
      <w:r>
        <w:rPr>
          <w:rFonts w:eastAsia="Arial" w:cs="Arial" w:ascii="Arial" w:hAnsi="Arial"/>
          <w:b/>
          <w:sz w:val="22"/>
          <w:szCs w:val="22"/>
        </w:rPr>
        <w:t>APÊNDICE 12: AUTODECLARAÇÃO DE CANDIDATO COM DEFICIÊNCIA</w:t>
      </w:r>
    </w:p>
    <w:p>
      <w:pPr>
        <w:pStyle w:val="Normal1"/>
        <w:spacing w:lineRule="auto" w:line="276"/>
        <w:jc w:val="both"/>
        <w:rPr>
          <w:rFonts w:ascii="Arial" w:hAnsi="Arial" w:eastAsia="Arial" w:cs="Arial"/>
          <w:sz w:val="22"/>
          <w:szCs w:val="22"/>
        </w:rPr>
      </w:pPr>
      <w:r>
        <w:rPr>
          <w:rFonts w:eastAsia="Arial" w:cs="Arial" w:ascii="Arial" w:hAnsi="Arial"/>
          <w:sz w:val="22"/>
          <w:szCs w:val="22"/>
        </w:rPr>
      </w:r>
    </w:p>
    <w:p>
      <w:pPr>
        <w:pStyle w:val="Normal1"/>
        <w:spacing w:lineRule="auto" w:line="276"/>
        <w:jc w:val="both"/>
        <w:rPr>
          <w:rFonts w:ascii="Arial" w:hAnsi="Arial" w:eastAsia="Arial" w:cs="Arial"/>
          <w:sz w:val="22"/>
          <w:szCs w:val="22"/>
        </w:rPr>
      </w:pPr>
      <w:r>
        <w:rPr>
          <w:rFonts w:eastAsia="Arial" w:cs="Arial" w:ascii="Arial" w:hAnsi="Arial"/>
          <w:sz w:val="22"/>
          <w:szCs w:val="22"/>
        </w:rPr>
      </w:r>
    </w:p>
    <w:p>
      <w:pPr>
        <w:pStyle w:val="Normal1"/>
        <w:spacing w:lineRule="auto" w:line="276"/>
        <w:jc w:val="both"/>
        <w:rPr>
          <w:rFonts w:ascii="Arial" w:hAnsi="Arial" w:eastAsia="Arial" w:cs="Arial"/>
          <w:sz w:val="22"/>
          <w:szCs w:val="22"/>
        </w:rPr>
      </w:pPr>
      <w:r>
        <w:rPr>
          <w:rFonts w:eastAsia="Arial" w:cs="Arial" w:ascii="Arial" w:hAnsi="Arial"/>
          <w:sz w:val="22"/>
          <w:szCs w:val="22"/>
        </w:rPr>
        <w:t>Eu,_________________________________________________________________ inscrito(a) no C.P.F nº__________________________________, inscrito(a) no processo seletivo para aluno regular 2025 do Programa de Pós-Graduação em planejamento e Dinâmicas Territoriais no Semiárido PLANDITES/UERN, DECLARO QUE SOU PORTADOR DE DEFICIÊNCIA). Ratifico, assim, serem verdadeiras as informações prestadas, estando ciente de que a informação falsa incorrerá nas penas do crime do art. 299 do Código Penal (falsidade ideológica), além de caso configurada a prestação de informação falsa, apurada posteriormente pela UERN, em procedimento que assegure o contraditório e a ampla defesa, ensejará o cancelamento de meu vínculo acadêmico com a instituição, sem prejuízo das sanções penais cabíveis.</w:t>
      </w:r>
    </w:p>
    <w:p>
      <w:pPr>
        <w:pStyle w:val="Normal1"/>
        <w:spacing w:lineRule="auto" w:line="276"/>
        <w:jc w:val="both"/>
        <w:rPr>
          <w:rFonts w:ascii="Arial" w:hAnsi="Arial" w:eastAsia="Arial" w:cs="Arial"/>
          <w:sz w:val="22"/>
          <w:szCs w:val="22"/>
        </w:rPr>
      </w:pPr>
      <w:r>
        <w:rPr>
          <w:rFonts w:eastAsia="Arial" w:cs="Arial" w:ascii="Arial" w:hAnsi="Arial"/>
          <w:sz w:val="22"/>
          <w:szCs w:val="22"/>
        </w:rPr>
      </w:r>
    </w:p>
    <w:p>
      <w:pPr>
        <w:pStyle w:val="Normal1"/>
        <w:spacing w:lineRule="auto" w:line="276"/>
        <w:rPr>
          <w:rFonts w:ascii="Arial" w:hAnsi="Arial" w:eastAsia="Arial" w:cs="Arial"/>
          <w:sz w:val="22"/>
          <w:szCs w:val="22"/>
        </w:rPr>
      </w:pPr>
      <w:r>
        <w:rPr>
          <w:rFonts w:eastAsia="Arial" w:cs="Arial" w:ascii="Arial" w:hAnsi="Arial"/>
          <w:sz w:val="22"/>
          <w:szCs w:val="22"/>
        </w:rPr>
      </w:r>
    </w:p>
    <w:p>
      <w:pPr>
        <w:pStyle w:val="Normal1"/>
        <w:spacing w:lineRule="auto" w:line="276"/>
        <w:rPr>
          <w:rFonts w:ascii="Arial" w:hAnsi="Arial" w:eastAsia="Arial" w:cs="Arial"/>
          <w:sz w:val="22"/>
          <w:szCs w:val="22"/>
        </w:rPr>
      </w:pPr>
      <w:r>
        <w:rPr>
          <w:rFonts w:eastAsia="Arial" w:cs="Arial" w:ascii="Arial" w:hAnsi="Arial"/>
          <w:sz w:val="22"/>
          <w:szCs w:val="22"/>
        </w:rPr>
        <w:t xml:space="preserve"> </w:t>
      </w:r>
      <w:r>
        <w:rPr>
          <w:rFonts w:eastAsia="Arial" w:cs="Arial" w:ascii="Arial" w:hAnsi="Arial"/>
          <w:sz w:val="22"/>
          <w:szCs w:val="22"/>
        </w:rPr>
        <w:t xml:space="preserve">___________________________/______ , ____ de _____________ de 2025.  </w:t>
      </w:r>
    </w:p>
    <w:p>
      <w:pPr>
        <w:pStyle w:val="Normal1"/>
        <w:spacing w:lineRule="auto" w:line="276"/>
        <w:jc w:val="both"/>
        <w:rPr>
          <w:rFonts w:ascii="Arial" w:hAnsi="Arial" w:eastAsia="Arial" w:cs="Arial"/>
          <w:sz w:val="22"/>
          <w:szCs w:val="22"/>
        </w:rPr>
      </w:pPr>
      <w:r>
        <w:rPr>
          <w:rFonts w:eastAsia="Arial" w:cs="Arial" w:ascii="Arial" w:hAnsi="Arial"/>
          <w:sz w:val="22"/>
          <w:szCs w:val="22"/>
        </w:rPr>
      </w:r>
    </w:p>
    <w:p>
      <w:pPr>
        <w:pStyle w:val="Normal1"/>
        <w:spacing w:lineRule="auto" w:line="276"/>
        <w:jc w:val="both"/>
        <w:rPr>
          <w:rFonts w:ascii="Arial" w:hAnsi="Arial" w:eastAsia="Arial" w:cs="Arial"/>
          <w:sz w:val="22"/>
          <w:szCs w:val="22"/>
        </w:rPr>
      </w:pPr>
      <w:r>
        <w:rPr>
          <w:rFonts w:eastAsia="Arial" w:cs="Arial" w:ascii="Arial" w:hAnsi="Arial"/>
          <w:sz w:val="22"/>
          <w:szCs w:val="22"/>
        </w:rPr>
      </w:r>
    </w:p>
    <w:p>
      <w:pPr>
        <w:pStyle w:val="Normal1"/>
        <w:spacing w:lineRule="auto" w:line="276"/>
        <w:jc w:val="center"/>
        <w:rPr>
          <w:rFonts w:ascii="Arial" w:hAnsi="Arial" w:eastAsia="Arial" w:cs="Arial"/>
          <w:sz w:val="22"/>
          <w:szCs w:val="22"/>
        </w:rPr>
      </w:pPr>
      <w:r>
        <w:rPr>
          <w:rFonts w:eastAsia="Arial" w:cs="Arial" w:ascii="Arial" w:hAnsi="Arial"/>
          <w:sz w:val="22"/>
          <w:szCs w:val="22"/>
        </w:rPr>
        <w:t>________________________________________</w:t>
      </w:r>
    </w:p>
    <w:p>
      <w:pPr>
        <w:pStyle w:val="Normal1"/>
        <w:spacing w:lineRule="auto" w:line="276"/>
        <w:jc w:val="center"/>
        <w:rPr>
          <w:rFonts w:ascii="Arial" w:hAnsi="Arial" w:eastAsia="Arial" w:cs="Arial"/>
          <w:sz w:val="22"/>
          <w:szCs w:val="22"/>
        </w:rPr>
      </w:pPr>
      <w:r>
        <w:rPr>
          <w:rFonts w:eastAsia="Arial" w:cs="Arial" w:ascii="Arial" w:hAnsi="Arial"/>
          <w:sz w:val="22"/>
          <w:szCs w:val="22"/>
        </w:rPr>
      </w:r>
    </w:p>
    <w:p>
      <w:pPr>
        <w:pStyle w:val="Normal1"/>
        <w:spacing w:lineRule="auto" w:line="276"/>
        <w:jc w:val="center"/>
        <w:rPr>
          <w:rFonts w:ascii="Arial" w:hAnsi="Arial" w:eastAsia="Arial" w:cs="Arial"/>
          <w:sz w:val="22"/>
          <w:szCs w:val="22"/>
        </w:rPr>
      </w:pPr>
      <w:r>
        <w:rPr>
          <w:rFonts w:eastAsia="Arial" w:cs="Arial" w:ascii="Arial" w:hAnsi="Arial"/>
          <w:sz w:val="22"/>
          <w:szCs w:val="22"/>
        </w:rPr>
        <w:t>Assinatura do(a) candidato(a)</w:t>
      </w:r>
    </w:p>
    <w:p>
      <w:pPr>
        <w:pStyle w:val="Normal1"/>
        <w:tabs>
          <w:tab w:val="clear" w:pos="720"/>
          <w:tab w:val="left" w:pos="4005" w:leader="none"/>
        </w:tabs>
        <w:rPr>
          <w:rFonts w:ascii="Arial" w:hAnsi="Arial" w:eastAsia="Arial" w:cs="Arial"/>
          <w:sz w:val="22"/>
          <w:szCs w:val="22"/>
        </w:rPr>
      </w:pPr>
      <w:r>
        <w:rPr>
          <w:rFonts w:eastAsia="Arial" w:cs="Arial" w:ascii="Arial" w:hAnsi="Arial"/>
          <w:sz w:val="22"/>
          <w:szCs w:val="22"/>
        </w:rPr>
      </w:r>
    </w:p>
    <w:p>
      <w:pPr>
        <w:pStyle w:val="LO-normal1"/>
        <w:spacing w:lineRule="auto" w:line="240" w:before="0" w:after="0"/>
        <w:jc w:val="both"/>
        <w:rPr>
          <w:rFonts w:ascii="Arial" w:hAnsi="Arial" w:eastAsia="Noto Sans" w:cs="Arial"/>
          <w:i/>
          <w:i/>
          <w:color w:val="000000"/>
          <w:highlight w:val="white"/>
        </w:rPr>
      </w:pPr>
      <w:r>
        <w:rPr>
          <w:rFonts w:eastAsia="Noto Sans" w:cs="Arial" w:ascii="Arial" w:hAnsi="Arial"/>
          <w:i/>
          <w:color w:val="000000"/>
          <w:highlight w:val="white"/>
        </w:rPr>
      </w:r>
    </w:p>
    <w:p>
      <w:pPr>
        <w:pStyle w:val="Normal"/>
        <w:spacing w:lineRule="auto" w:line="240" w:before="0" w:after="0"/>
        <w:rPr>
          <w:rFonts w:ascii="Arial" w:hAnsi="Arial" w:eastAsia="Noto Sans" w:cs="Arial"/>
          <w:i/>
          <w:i/>
          <w:color w:val="000000"/>
          <w:highlight w:val="white"/>
        </w:rPr>
      </w:pPr>
      <w:r>
        <w:rPr>
          <w:rFonts w:eastAsia="Noto Sans" w:cs="Arial" w:ascii="Arial" w:hAnsi="Arial"/>
          <w:i/>
          <w:color w:val="000000"/>
          <w:highlight w:val="white"/>
        </w:rPr>
      </w:r>
      <w:r>
        <w:br w:type="page"/>
      </w:r>
    </w:p>
    <w:p>
      <w:pPr>
        <w:pStyle w:val="Normal"/>
        <w:spacing w:lineRule="auto" w:line="240" w:before="0" w:after="0"/>
        <w:jc w:val="center"/>
        <w:rPr>
          <w:rFonts w:ascii="Arial" w:hAnsi="Arial" w:cs="Arial"/>
          <w:b/>
          <w:sz w:val="24"/>
          <w:szCs w:val="24"/>
        </w:rPr>
      </w:pPr>
      <w:r>
        <w:rPr>
          <w:rFonts w:cs="Arial" w:ascii="Arial" w:hAnsi="Arial"/>
          <w:b/>
          <w:sz w:val="24"/>
          <w:szCs w:val="24"/>
        </w:rPr>
        <w:t>APÊNDICE 14: TERMO DE COMPROMISSO PARA CAPACITAÇÃO DO PESSOAL TÉCNICO ADMINISTRATIVO COM VAGA INSTITUCIONAL DE PROGRAMA STRICTO SENSU</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Pelo presente Termo de Compromisso, eu ___________________________________, matrícula nº_________, servidor técnico-administrativo lotado(a) na(o) _____________________, em regime de trabalho ______, devendo afastar-me das minhas funções, com o fim de frequentar na ______________________________________________, durante ______ meses, com início em ___/____/____ e término em _____/_____/______ o curso de ______________________.</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center"/>
        <w:rPr>
          <w:rFonts w:ascii="Arial" w:hAnsi="Arial" w:cs="Arial"/>
          <w:sz w:val="24"/>
          <w:szCs w:val="24"/>
        </w:rPr>
      </w:pPr>
      <w:r>
        <w:rPr>
          <w:rFonts w:cs="Arial" w:ascii="Arial" w:hAnsi="Arial"/>
          <w:sz w:val="24"/>
          <w:szCs w:val="24"/>
        </w:rPr>
        <w:t>ASSUMO OS SEGUINTES COMPROMISSOS:</w:t>
      </w:r>
    </w:p>
    <w:p>
      <w:pPr>
        <w:pStyle w:val="Normal"/>
        <w:spacing w:lineRule="auto" w:line="240" w:before="0" w:after="0"/>
        <w:jc w:val="center"/>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1. Permanecer em atividade na Uern, após a conclusão do curso motivo da liberação, nos termos da resolução de capacitação vigente.</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2. Não interromper o desenvolvimento das atividades do curso, salvo por motivo de absoluta força maior, caso em que darei oficialmente ciência ao programa ao qual estou vinculado e meu local de lotação (Unidade Acadêmica, Pró-Reitoria e Reitoria) e à Pró-Reitoria de Pesquisa e Pós-graduação da Uern, para que sejam tomadas as devidas providências.</w:t>
      </w:r>
    </w:p>
    <w:p>
      <w:pPr>
        <w:pStyle w:val="Normal"/>
        <w:spacing w:lineRule="auto" w:line="240" w:before="0" w:after="0"/>
        <w:jc w:val="both"/>
        <w:rPr>
          <w:rFonts w:ascii="Arial" w:hAnsi="Arial" w:cs="Arial"/>
          <w:sz w:val="24"/>
          <w:szCs w:val="24"/>
        </w:rPr>
      </w:pPr>
      <w:r>
        <w:rPr>
          <w:rFonts w:cs="Arial" w:ascii="Arial" w:hAnsi="Arial"/>
          <w:sz w:val="24"/>
          <w:szCs w:val="24"/>
        </w:rPr>
        <w:t xml:space="preserve">                </w:t>
      </w:r>
    </w:p>
    <w:p>
      <w:pPr>
        <w:pStyle w:val="Normal"/>
        <w:spacing w:lineRule="auto" w:line="240" w:before="0" w:after="0"/>
        <w:jc w:val="both"/>
        <w:rPr>
          <w:rFonts w:ascii="Arial" w:hAnsi="Arial" w:cs="Arial"/>
          <w:sz w:val="24"/>
          <w:szCs w:val="24"/>
        </w:rPr>
      </w:pPr>
      <w:r>
        <w:rPr>
          <w:rFonts w:cs="Arial" w:ascii="Arial" w:hAnsi="Arial"/>
          <w:sz w:val="24"/>
          <w:szCs w:val="24"/>
        </w:rPr>
        <w:t>3. Dedicar-me às atividades relacionadas com a capacitação, sem prejuízo das atividades funcionais, de acordo com o meu regime de trabalho na Uern.</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4. Enviar relatórios, dentro dos prazos estipulados, ao Departamento de Capacitação da Propeg e ao setor de lotação.</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5. Ressarcir a Uern de todas as despesas efetuadas em função da minha capacitação, na hipótese de não concluir o curso que estou realizando, nos prazos estabelecidos pelas Normas de Capacitação do Pessoal Técnico-administrativo da Uern, ou não permanecer na Uern durante, pelo menos, igual período da utilização da vaga institucional no mesmo regime de trabalho.</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FICO CIENTE, DESDE JÁ, QUE:</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a) Entre as despesas efetuadas em função da minha capacitação, e que comporão a base de cálculo para ressarcimento, nos termos do item 5, acima, incluem-se o montante proporcional ao valor dos salários do período de afastamento, nos casos em que houver liberação parcial, os gastos com custeios realizado pela Uern (diárias, passagens aéreas e terrestres) e quaisquer vantagens pecuniárias recebidas durante o período da utilização da vaga institucional, ou em razão dele.</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b) O atraso na remessa dos relatórios implicará no impedimento de quaisquer vantagens, ou de quaisquer benefícios como diárias, passagens aéreas ou terrestres, dentre outros;</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c) A aposentadoria por tempo de serviço não me desobriga de indenizar a Uern, nos termos deste Termo de Compromisso, em caso de quebra do mesmo.</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t>Pau dos Ferros-RN, ____/_____/ 2025.</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mc:AlternateContent>
          <mc:Choice Requires="wps">
            <w:drawing>
              <wp:anchor behindDoc="0" distT="0" distB="635" distL="0" distR="0" simplePos="0" locked="0" layoutInCell="0" allowOverlap="1" relativeHeight="24" wp14:anchorId="6B2DFCA1">
                <wp:simplePos x="0" y="0"/>
                <wp:positionH relativeFrom="page">
                  <wp:posOffset>2435860</wp:posOffset>
                </wp:positionH>
                <wp:positionV relativeFrom="paragraph">
                  <wp:posOffset>107950</wp:posOffset>
                </wp:positionV>
                <wp:extent cx="3050540" cy="1270"/>
                <wp:effectExtent l="0" t="5080" r="0" b="3810"/>
                <wp:wrapTopAndBottom/>
                <wp:docPr id="1" name="Freeform 34"/>
                <a:graphic xmlns:a="http://schemas.openxmlformats.org/drawingml/2006/main">
                  <a:graphicData uri="http://schemas.microsoft.com/office/word/2010/wordprocessingShape">
                    <wps:wsp>
                      <wps:cNvSpPr/>
                      <wps:spPr>
                        <a:xfrm>
                          <a:off x="0" y="0"/>
                          <a:ext cx="3050640" cy="1440"/>
                        </a:xfrm>
                        <a:custGeom>
                          <a:avLst/>
                          <a:gdLst>
                            <a:gd name="textAreaLeft" fmla="*/ 0 w 1729440"/>
                            <a:gd name="textAreaRight" fmla="*/ 1730520 w 1729440"/>
                            <a:gd name="textAreaTop" fmla="*/ 0 h 720"/>
                            <a:gd name="textAreaBottom" fmla="*/ 2160 h 720"/>
                          </a:gdLst>
                          <a:ahLst/>
                          <a:rect l="textAreaLeft" t="textAreaTop" r="textAreaRight" b="textAreaBottom"/>
                          <a:pathLst>
                            <a:path w="4804" h="0">
                              <a:moveTo>
                                <a:pt x="0" y="0"/>
                              </a:moveTo>
                              <a:lnTo>
                                <a:pt x="4804" y="0"/>
                              </a:lnTo>
                            </a:path>
                          </a:pathLst>
                        </a:custGeom>
                        <a:noFill/>
                        <a:ln w="93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spacing w:lineRule="auto" w:line="240" w:before="0" w:after="0"/>
        <w:jc w:val="center"/>
        <w:rPr>
          <w:rFonts w:ascii="Arial" w:hAnsi="Arial" w:cs="Arial"/>
          <w:sz w:val="24"/>
          <w:szCs w:val="24"/>
        </w:rPr>
      </w:pPr>
      <w:r>
        <w:rPr>
          <w:rFonts w:cs="Arial" w:ascii="Arial" w:hAnsi="Arial"/>
          <w:sz w:val="24"/>
          <w:szCs w:val="24"/>
        </w:rPr>
        <w:t>Assinatura do(a) candidato(a)</w:t>
      </w:r>
    </w:p>
    <w:p>
      <w:pPr>
        <w:pStyle w:val="LO-normal1"/>
        <w:spacing w:lineRule="auto" w:line="240" w:before="0" w:after="0"/>
        <w:jc w:val="both"/>
        <w:rPr>
          <w:rFonts w:ascii="Arial" w:hAnsi="Arial" w:eastAsia="Noto Sans" w:cs="Arial"/>
          <w:color w:val="000000"/>
          <w:sz w:val="24"/>
          <w:szCs w:val="24"/>
          <w:highlight w:val="white"/>
        </w:rPr>
      </w:pPr>
      <w:r>
        <w:rPr>
          <w:rFonts w:eastAsia="Noto Sans" w:cs="Arial" w:ascii="Arial" w:hAnsi="Arial"/>
          <w:color w:val="000000"/>
          <w:sz w:val="24"/>
          <w:szCs w:val="24"/>
          <w:highlight w:val="white"/>
        </w:rPr>
      </w:r>
    </w:p>
    <w:p>
      <w:pPr>
        <w:pStyle w:val="LO-normal1"/>
        <w:spacing w:lineRule="auto" w:line="240" w:before="0" w:after="0"/>
        <w:jc w:val="both"/>
        <w:rPr>
          <w:rFonts w:ascii="Arial" w:hAnsi="Arial" w:eastAsia="Noto Sans" w:cs="Arial"/>
          <w:i/>
          <w:i/>
          <w:color w:val="000000"/>
          <w:highlight w:val="white"/>
        </w:rPr>
      </w:pPr>
      <w:r>
        <w:rPr>
          <w:rFonts w:eastAsia="Noto Sans" w:cs="Arial" w:ascii="Arial" w:hAnsi="Arial"/>
          <w:i/>
          <w:color w:val="000000"/>
          <w:highlight w:val="white"/>
        </w:rPr>
      </w:r>
    </w:p>
    <w:p>
      <w:pPr>
        <w:pStyle w:val="LO-normal1"/>
        <w:spacing w:lineRule="auto" w:line="240" w:before="0" w:after="0"/>
        <w:jc w:val="both"/>
        <w:rPr>
          <w:rFonts w:ascii="Arial" w:hAnsi="Arial" w:eastAsia="Noto Sans" w:cs="Arial"/>
          <w:i/>
          <w:i/>
          <w:color w:val="000000"/>
          <w:highlight w:val="white"/>
        </w:rPr>
      </w:pPr>
      <w:r>
        <w:rPr>
          <w:rFonts w:eastAsia="Noto Sans" w:cs="Arial" w:ascii="Arial" w:hAnsi="Arial"/>
          <w:i/>
          <w:color w:val="000000"/>
          <w:highlight w:val="white"/>
        </w:rPr>
      </w:r>
    </w:p>
    <w:p>
      <w:pPr>
        <w:pStyle w:val="LO-normal1"/>
        <w:spacing w:lineRule="auto" w:line="240" w:before="0" w:after="0"/>
        <w:jc w:val="both"/>
        <w:rPr>
          <w:rFonts w:ascii="Arial" w:hAnsi="Arial" w:eastAsia="Noto Sans" w:cs="Arial"/>
          <w:i/>
          <w:i/>
          <w:color w:val="000000"/>
          <w:highlight w:val="white"/>
        </w:rPr>
      </w:pPr>
      <w:r>
        <w:rPr>
          <w:rFonts w:eastAsia="Noto Sans" w:cs="Arial" w:ascii="Arial" w:hAnsi="Arial"/>
          <w:i/>
          <w:color w:val="000000"/>
          <w:highlight w:val="white"/>
        </w:rPr>
      </w:r>
    </w:p>
    <w:p>
      <w:pPr>
        <w:pStyle w:val="LO-normal1"/>
        <w:spacing w:lineRule="auto" w:line="240" w:before="0" w:after="0"/>
        <w:jc w:val="both"/>
        <w:rPr>
          <w:rFonts w:ascii="Arial" w:hAnsi="Arial" w:eastAsia="Noto Sans" w:cs="Arial"/>
          <w:i/>
          <w:i/>
          <w:color w:val="000000"/>
          <w:highlight w:val="white"/>
        </w:rPr>
      </w:pPr>
      <w:r>
        <w:rPr>
          <w:rFonts w:eastAsia="Noto Sans" w:cs="Arial" w:ascii="Arial" w:hAnsi="Arial"/>
          <w:i/>
          <w:color w:val="000000"/>
          <w:highlight w:val="white"/>
        </w:rPr>
      </w:r>
    </w:p>
    <w:p>
      <w:pPr>
        <w:pStyle w:val="LO-normal1"/>
        <w:spacing w:lineRule="auto" w:line="240" w:before="0" w:after="0"/>
        <w:jc w:val="both"/>
        <w:rPr>
          <w:rFonts w:ascii="Arial" w:hAnsi="Arial" w:eastAsia="Noto Sans" w:cs="Arial"/>
          <w:i/>
          <w:i/>
          <w:color w:val="000000"/>
          <w:highlight w:val="white"/>
        </w:rPr>
      </w:pPr>
      <w:r>
        <w:rPr>
          <w:rFonts w:eastAsia="Noto Sans" w:cs="Arial" w:ascii="Arial" w:hAnsi="Arial"/>
          <w:i/>
          <w:color w:val="000000"/>
          <w:highlight w:val="white"/>
        </w:rPr>
      </w:r>
    </w:p>
    <w:p>
      <w:pPr>
        <w:pStyle w:val="LO-normal1"/>
        <w:spacing w:lineRule="auto" w:line="240" w:before="0" w:after="0"/>
        <w:jc w:val="both"/>
        <w:rPr>
          <w:rFonts w:ascii="Arial" w:hAnsi="Arial" w:eastAsia="Noto Sans" w:cs="Arial"/>
          <w:i/>
          <w:i/>
          <w:color w:val="000000"/>
          <w:highlight w:val="white"/>
        </w:rPr>
      </w:pPr>
      <w:r>
        <w:rPr>
          <w:rFonts w:eastAsia="Noto Sans" w:cs="Arial" w:ascii="Arial" w:hAnsi="Arial"/>
          <w:i/>
          <w:color w:val="000000"/>
          <w:highlight w:val="white"/>
        </w:rPr>
      </w:r>
    </w:p>
    <w:p>
      <w:pPr>
        <w:pStyle w:val="LO-normal1"/>
        <w:spacing w:lineRule="auto" w:line="240" w:before="0" w:after="0"/>
        <w:jc w:val="both"/>
        <w:rPr>
          <w:rFonts w:ascii="Arial" w:hAnsi="Arial" w:eastAsia="Noto Sans" w:cs="Arial"/>
          <w:i/>
          <w:i/>
          <w:color w:val="000000"/>
          <w:highlight w:val="white"/>
        </w:rPr>
      </w:pPr>
      <w:r>
        <w:rPr>
          <w:rFonts w:eastAsia="Noto Sans" w:cs="Arial" w:ascii="Arial" w:hAnsi="Arial"/>
          <w:i/>
          <w:color w:val="000000"/>
          <w:highlight w:val="white"/>
        </w:rPr>
      </w:r>
    </w:p>
    <w:p>
      <w:pPr>
        <w:pStyle w:val="LO-normal1"/>
        <w:spacing w:lineRule="auto" w:line="240" w:before="0" w:after="0"/>
        <w:jc w:val="both"/>
        <w:rPr>
          <w:rFonts w:ascii="Arial" w:hAnsi="Arial" w:eastAsia="Noto Sans" w:cs="Arial"/>
          <w:i/>
          <w:i/>
          <w:color w:val="000000"/>
          <w:highlight w:val="white"/>
        </w:rPr>
      </w:pPr>
      <w:r>
        <w:rPr>
          <w:rFonts w:eastAsia="Noto Sans" w:cs="Arial" w:ascii="Arial" w:hAnsi="Arial"/>
          <w:i/>
          <w:color w:val="000000"/>
          <w:highlight w:val="white"/>
        </w:rPr>
      </w:r>
    </w:p>
    <w:p>
      <w:pPr>
        <w:pStyle w:val="LO-normal1"/>
        <w:spacing w:lineRule="auto" w:line="240" w:before="0" w:after="0"/>
        <w:jc w:val="both"/>
        <w:rPr>
          <w:rFonts w:ascii="Arial" w:hAnsi="Arial" w:eastAsia="Noto Sans" w:cs="Arial"/>
          <w:i/>
          <w:i/>
          <w:color w:val="000000"/>
          <w:highlight w:val="white"/>
        </w:rPr>
      </w:pPr>
      <w:r>
        <w:rPr>
          <w:rFonts w:eastAsia="Noto Sans" w:cs="Arial" w:ascii="Arial" w:hAnsi="Arial"/>
          <w:i/>
          <w:color w:val="000000"/>
          <w:highlight w:val="white"/>
        </w:rPr>
      </w:r>
    </w:p>
    <w:p>
      <w:pPr>
        <w:pStyle w:val="LO-normal1"/>
        <w:spacing w:lineRule="auto" w:line="240" w:before="0" w:after="0"/>
        <w:jc w:val="both"/>
        <w:rPr>
          <w:rFonts w:ascii="Arial" w:hAnsi="Arial" w:eastAsia="Noto Sans" w:cs="Arial"/>
          <w:color w:val="000000"/>
          <w:highlight w:val="white"/>
        </w:rPr>
      </w:pPr>
      <w:r>
        <w:rPr>
          <w:rFonts w:eastAsia="Noto Sans" w:cs="Arial" w:ascii="Arial" w:hAnsi="Arial"/>
          <w:color w:val="000000"/>
          <w:highlight w:val="white"/>
        </w:rPr>
        <w:t xml:space="preserve"> </w:t>
      </w:r>
    </w:p>
    <w:sectPr>
      <w:headerReference w:type="even" r:id="rId9"/>
      <w:headerReference w:type="default" r:id="rId10"/>
      <w:headerReference w:type="first" r:id="rId11"/>
      <w:footerReference w:type="even" r:id="rId12"/>
      <w:footerReference w:type="default" r:id="rId13"/>
      <w:footerReference w:type="first" r:id="rId14"/>
      <w:type w:val="nextPage"/>
      <w:pgSz w:w="11906" w:h="16838"/>
      <w:pgMar w:left="1700" w:right="1133" w:gutter="0" w:header="935" w:top="2331" w:footer="1134" w:bottom="2267"/>
      <w:pgNumType w:start="1" w:fmt="decimal"/>
      <w:formProt w:val="false"/>
      <w:textDirection w:val="lrTb"/>
      <w:docGrid w:type="default" w:linePitch="10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Georgia">
    <w:charset w:val="00"/>
    <w:family w:val="roman"/>
    <w:pitch w:val="variable"/>
  </w:font>
  <w:font w:name="Arial">
    <w:charset w:val="00"/>
    <w:family w:val="roman"/>
    <w:pitch w:val="variable"/>
  </w:font>
  <w:font w:name="Noto Sans Symbols">
    <w:charset w:val="01"/>
    <w:family w:val="swiss"/>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1"/>
      <w:tabs>
        <w:tab w:val="clear" w:pos="720"/>
        <w:tab w:val="center" w:pos="4252" w:leader="none"/>
        <w:tab w:val="right" w:pos="8504" w:leader="none"/>
      </w:tabs>
      <w:spacing w:lineRule="auto" w:line="240" w:before="0" w:after="0"/>
      <w:jc w:val="right"/>
      <w:rPr>
        <w:rFonts w:ascii="Arial" w:hAnsi="Arial" w:eastAsia="Arial" w:cs="Arial"/>
        <w:i/>
        <w:i/>
        <w:color w:val="000000"/>
        <w:sz w:val="12"/>
        <w:szCs w:val="12"/>
      </w:rPr>
    </w:pPr>
    <w:r>
      <w:rPr>
        <w:rFonts w:eastAsia="Arial" w:cs="Arial" w:ascii="Arial" w:hAnsi="Arial"/>
        <w:i/>
        <w:color w:val="000000"/>
        <w:sz w:val="12"/>
        <w:szCs w:val="12"/>
      </w:rPr>
    </w:r>
  </w:p>
  <w:p>
    <w:pPr>
      <w:pStyle w:val="LO-normal1"/>
      <w:tabs>
        <w:tab w:val="clear" w:pos="720"/>
        <w:tab w:val="center" w:pos="4252" w:leader="none"/>
        <w:tab w:val="right" w:pos="8504" w:leader="none"/>
      </w:tabs>
      <w:spacing w:lineRule="auto" w:line="240" w:before="0" w:after="0"/>
      <w:rPr>
        <w:color w:val="000000"/>
      </w:rPr>
    </w:pPr>
    <w:r>
      <w:rPr>
        <w:color w:val="00000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1"/>
      <w:tabs>
        <w:tab w:val="clear" w:pos="720"/>
        <w:tab w:val="center" w:pos="4252" w:leader="none"/>
        <w:tab w:val="right" w:pos="8504" w:leader="none"/>
      </w:tabs>
      <w:spacing w:lineRule="auto" w:line="240" w:before="0" w:after="0"/>
      <w:jc w:val="right"/>
      <w:rPr>
        <w:rFonts w:ascii="Arial" w:hAnsi="Arial" w:eastAsia="Arial" w:cs="Arial"/>
        <w:i/>
        <w:i/>
        <w:color w:val="000000"/>
        <w:sz w:val="12"/>
        <w:szCs w:val="12"/>
      </w:rPr>
    </w:pPr>
    <w:r>
      <w:rPr>
        <w:rFonts w:eastAsia="Arial" w:cs="Arial" w:ascii="Arial" w:hAnsi="Arial"/>
        <w:i/>
        <w:color w:val="000000"/>
        <w:sz w:val="12"/>
        <w:szCs w:val="12"/>
      </w:rPr>
    </w:r>
  </w:p>
  <w:p>
    <w:pPr>
      <w:pStyle w:val="LO-normal1"/>
      <w:tabs>
        <w:tab w:val="clear" w:pos="720"/>
        <w:tab w:val="center" w:pos="4252" w:leader="none"/>
        <w:tab w:val="right" w:pos="8504" w:leader="none"/>
      </w:tabs>
      <w:spacing w:lineRule="auto" w:line="240" w:before="0" w:after="0"/>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761355" cy="706755"/>
          <wp:effectExtent l="0" t="0" r="0" b="0"/>
          <wp:docPr id="2" name="image1.jpg" descr="WhatsApp Image 2019-10-10 a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WhatsApp Image 2019-10-10 at 12"/>
                  <pic:cNvPicPr>
                    <a:picLocks noChangeAspect="1" noChangeArrowheads="1"/>
                  </pic:cNvPicPr>
                </pic:nvPicPr>
                <pic:blipFill>
                  <a:blip r:embed="rId1"/>
                  <a:stretch>
                    <a:fillRect/>
                  </a:stretch>
                </pic:blipFill>
                <pic:spPr bwMode="auto">
                  <a:xfrm>
                    <a:off x="0" y="0"/>
                    <a:ext cx="5761355" cy="70675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761355" cy="706755"/>
          <wp:effectExtent l="0" t="0" r="0" b="0"/>
          <wp:docPr id="3" name="image1.jpg" descr="WhatsApp Image 2019-10-10 a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g" descr="WhatsApp Image 2019-10-10 at 12"/>
                  <pic:cNvPicPr>
                    <a:picLocks noChangeAspect="1" noChangeArrowheads="1"/>
                  </pic:cNvPicPr>
                </pic:nvPicPr>
                <pic:blipFill>
                  <a:blip r:embed="rId1"/>
                  <a:stretch>
                    <a:fillRect/>
                  </a:stretch>
                </pic:blipFill>
                <pic:spPr bwMode="auto">
                  <a:xfrm>
                    <a:off x="0" y="0"/>
                    <a:ext cx="5761355" cy="70675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rFonts w:ascii="Arial" w:hAnsi="Arial" w:eastAsia="Arial" w:cs="Arial"/>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bullet"/>
      <w:lvlText w:val="●"/>
      <w:lvlJc w:val="left"/>
      <w:pPr>
        <w:tabs>
          <w:tab w:val="num" w:pos="0"/>
        </w:tabs>
        <w:ind w:left="1004" w:hanging="360"/>
      </w:pPr>
      <w:rPr>
        <w:rFonts w:ascii="Noto Sans Symbols" w:hAnsi="Noto Sans Symbols" w:cs="Noto Sans Symbols" w:hint="default"/>
        <w:b/>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Noto Sans Symbols" w:hAnsi="Noto Sans Symbols" w:cs="Noto Sans Symbols" w:hint="default"/>
      </w:rPr>
    </w:lvl>
    <w:lvl w:ilvl="3">
      <w:start w:val="1"/>
      <w:numFmt w:val="bullet"/>
      <w:lvlText w:val="●"/>
      <w:lvlJc w:val="left"/>
      <w:pPr>
        <w:tabs>
          <w:tab w:val="num" w:pos="0"/>
        </w:tabs>
        <w:ind w:left="3164" w:hanging="360"/>
      </w:pPr>
      <w:rPr>
        <w:rFonts w:ascii="Noto Sans Symbols" w:hAnsi="Noto Sans Symbols" w:cs="Noto Sans Symbols"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Noto Sans Symbols" w:hAnsi="Noto Sans Symbols" w:cs="Noto Sans Symbols" w:hint="default"/>
      </w:rPr>
    </w:lvl>
    <w:lvl w:ilvl="6">
      <w:start w:val="1"/>
      <w:numFmt w:val="bullet"/>
      <w:lvlText w:val="●"/>
      <w:lvlJc w:val="left"/>
      <w:pPr>
        <w:tabs>
          <w:tab w:val="num" w:pos="0"/>
        </w:tabs>
        <w:ind w:left="5324" w:hanging="360"/>
      </w:pPr>
      <w:rPr>
        <w:rFonts w:ascii="Noto Sans Symbols" w:hAnsi="Noto Sans Symbols" w:cs="Noto Sans Symbols"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Noto Sans Symbols" w:hAnsi="Noto Sans Symbols" w:cs="Noto Sans Symbols" w:hint="default"/>
      </w:rPr>
    </w:lvl>
  </w:abstractNum>
  <w:abstractNum w:abstractNumId="4">
    <w:lvl w:ilvl="0">
      <w:start w:val="1"/>
      <w:numFmt w:val="bullet"/>
      <w:lvlText w:val="✔"/>
      <w:lvlJc w:val="left"/>
      <w:pPr>
        <w:tabs>
          <w:tab w:val="num" w:pos="0"/>
        </w:tabs>
        <w:ind w:left="1724" w:hanging="360"/>
      </w:pPr>
      <w:rPr>
        <w:rFonts w:ascii="Noto Sans Symbols" w:hAnsi="Noto Sans Symbols" w:cs="Noto Sans Symbols" w:hint="default"/>
      </w:rPr>
    </w:lvl>
    <w:lvl w:ilvl="1">
      <w:start w:val="1"/>
      <w:numFmt w:val="bullet"/>
      <w:lvlText w:val="o"/>
      <w:lvlJc w:val="left"/>
      <w:pPr>
        <w:tabs>
          <w:tab w:val="num" w:pos="0"/>
        </w:tabs>
        <w:ind w:left="2444" w:hanging="360"/>
      </w:pPr>
      <w:rPr>
        <w:rFonts w:ascii="Courier New" w:hAnsi="Courier New" w:cs="Courier New" w:hint="default"/>
      </w:rPr>
    </w:lvl>
    <w:lvl w:ilvl="2">
      <w:start w:val="1"/>
      <w:numFmt w:val="bullet"/>
      <w:lvlText w:val="▪"/>
      <w:lvlJc w:val="left"/>
      <w:pPr>
        <w:tabs>
          <w:tab w:val="num" w:pos="0"/>
        </w:tabs>
        <w:ind w:left="3164" w:hanging="360"/>
      </w:pPr>
      <w:rPr>
        <w:rFonts w:ascii="Noto Sans Symbols" w:hAnsi="Noto Sans Symbols" w:cs="Noto Sans Symbols" w:hint="default"/>
      </w:rPr>
    </w:lvl>
    <w:lvl w:ilvl="3">
      <w:start w:val="1"/>
      <w:numFmt w:val="bullet"/>
      <w:lvlText w:val="●"/>
      <w:lvlJc w:val="left"/>
      <w:pPr>
        <w:tabs>
          <w:tab w:val="num" w:pos="0"/>
        </w:tabs>
        <w:ind w:left="3884" w:hanging="360"/>
      </w:pPr>
      <w:rPr>
        <w:rFonts w:ascii="Noto Sans Symbols" w:hAnsi="Noto Sans Symbols" w:cs="Noto Sans Symbols" w:hint="default"/>
      </w:rPr>
    </w:lvl>
    <w:lvl w:ilvl="4">
      <w:start w:val="1"/>
      <w:numFmt w:val="bullet"/>
      <w:lvlText w:val="o"/>
      <w:lvlJc w:val="left"/>
      <w:pPr>
        <w:tabs>
          <w:tab w:val="num" w:pos="0"/>
        </w:tabs>
        <w:ind w:left="4604" w:hanging="360"/>
      </w:pPr>
      <w:rPr>
        <w:rFonts w:ascii="Courier New" w:hAnsi="Courier New" w:cs="Courier New" w:hint="default"/>
      </w:rPr>
    </w:lvl>
    <w:lvl w:ilvl="5">
      <w:start w:val="1"/>
      <w:numFmt w:val="bullet"/>
      <w:lvlText w:val="▪"/>
      <w:lvlJc w:val="left"/>
      <w:pPr>
        <w:tabs>
          <w:tab w:val="num" w:pos="0"/>
        </w:tabs>
        <w:ind w:left="5324" w:hanging="360"/>
      </w:pPr>
      <w:rPr>
        <w:rFonts w:ascii="Noto Sans Symbols" w:hAnsi="Noto Sans Symbols" w:cs="Noto Sans Symbols" w:hint="default"/>
      </w:rPr>
    </w:lvl>
    <w:lvl w:ilvl="6">
      <w:start w:val="1"/>
      <w:numFmt w:val="bullet"/>
      <w:lvlText w:val="●"/>
      <w:lvlJc w:val="left"/>
      <w:pPr>
        <w:tabs>
          <w:tab w:val="num" w:pos="0"/>
        </w:tabs>
        <w:ind w:left="6044" w:hanging="360"/>
      </w:pPr>
      <w:rPr>
        <w:rFonts w:ascii="Noto Sans Symbols" w:hAnsi="Noto Sans Symbols" w:cs="Noto Sans Symbols" w:hint="default"/>
      </w:rPr>
    </w:lvl>
    <w:lvl w:ilvl="7">
      <w:start w:val="1"/>
      <w:numFmt w:val="bullet"/>
      <w:lvlText w:val="o"/>
      <w:lvlJc w:val="left"/>
      <w:pPr>
        <w:tabs>
          <w:tab w:val="num" w:pos="0"/>
        </w:tabs>
        <w:ind w:left="6764" w:hanging="360"/>
      </w:pPr>
      <w:rPr>
        <w:rFonts w:ascii="Courier New" w:hAnsi="Courier New" w:cs="Courier New" w:hint="default"/>
      </w:rPr>
    </w:lvl>
    <w:lvl w:ilvl="8">
      <w:start w:val="1"/>
      <w:numFmt w:val="bullet"/>
      <w:lvlText w:val="▪"/>
      <w:lvlJc w:val="left"/>
      <w:pPr>
        <w:tabs>
          <w:tab w:val="num" w:pos="0"/>
        </w:tabs>
        <w:ind w:left="7484" w:hanging="360"/>
      </w:pPr>
      <w:rPr>
        <w:rFonts w:ascii="Noto Sans Symbols" w:hAnsi="Noto Sans Symbols" w:cs="Noto Sans Symbols" w:hint="default"/>
      </w:rPr>
    </w:lvl>
  </w:abstractNum>
  <w:abstractNum w:abstractNumId="5">
    <w:lvl w:ilvl="0">
      <w:start w:val="1"/>
      <w:numFmt w:val="bullet"/>
      <w:lvlText w:val="✔"/>
      <w:lvlJc w:val="left"/>
      <w:pPr>
        <w:tabs>
          <w:tab w:val="num" w:pos="0"/>
        </w:tabs>
        <w:ind w:left="1004" w:hanging="360"/>
      </w:pPr>
      <w:rPr>
        <w:rFonts w:ascii="Noto Sans Symbols" w:hAnsi="Noto Sans Symbols" w:cs="Noto Sans Symbols" w:hint="default"/>
        <w:b/>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Noto Sans Symbols" w:hAnsi="Noto Sans Symbols" w:cs="Noto Sans Symbols" w:hint="default"/>
      </w:rPr>
    </w:lvl>
    <w:lvl w:ilvl="3">
      <w:start w:val="1"/>
      <w:numFmt w:val="bullet"/>
      <w:lvlText w:val="●"/>
      <w:lvlJc w:val="left"/>
      <w:pPr>
        <w:tabs>
          <w:tab w:val="num" w:pos="0"/>
        </w:tabs>
        <w:ind w:left="3164" w:hanging="360"/>
      </w:pPr>
      <w:rPr>
        <w:rFonts w:ascii="Noto Sans Symbols" w:hAnsi="Noto Sans Symbols" w:cs="Noto Sans Symbols"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Noto Sans Symbols" w:hAnsi="Noto Sans Symbols" w:cs="Noto Sans Symbols" w:hint="default"/>
      </w:rPr>
    </w:lvl>
    <w:lvl w:ilvl="6">
      <w:start w:val="1"/>
      <w:numFmt w:val="bullet"/>
      <w:lvlText w:val="●"/>
      <w:lvlJc w:val="left"/>
      <w:pPr>
        <w:tabs>
          <w:tab w:val="num" w:pos="0"/>
        </w:tabs>
        <w:ind w:left="5324" w:hanging="360"/>
      </w:pPr>
      <w:rPr>
        <w:rFonts w:ascii="Noto Sans Symbols" w:hAnsi="Noto Sans Symbols" w:cs="Noto Sans Symbols"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Noto Sans Symbols" w:hAnsi="Noto Sans Symbols" w:cs="Noto Sans Symbol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30"/>
  <w:defaultTabStop w:val="720"/>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zh-CN" w:bidi="hi-IN"/>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pt-BR" w:eastAsia="zh-CN" w:bidi="hi-IN"/>
    </w:rPr>
  </w:style>
  <w:style w:type="paragraph" w:styleId="Heading1">
    <w:name w:val="Heading 1"/>
    <w:basedOn w:val="LO-normal"/>
    <w:next w:val="LO-normal"/>
    <w:uiPriority w:val="9"/>
    <w:qFormat/>
    <w:pPr>
      <w:keepNext w:val="true"/>
      <w:keepLines/>
      <w:spacing w:lineRule="auto" w:line="240" w:before="480" w:after="120"/>
      <w:outlineLvl w:val="0"/>
    </w:pPr>
    <w:rPr>
      <w:b/>
      <w:sz w:val="48"/>
      <w:szCs w:val="48"/>
    </w:rPr>
  </w:style>
  <w:style w:type="paragraph" w:styleId="Heading2">
    <w:name w:val="Heading 2"/>
    <w:basedOn w:val="LO-normal"/>
    <w:next w:val="LO-normal"/>
    <w:uiPriority w:val="9"/>
    <w:semiHidden/>
    <w:unhideWhenUsed/>
    <w:qFormat/>
    <w:pPr>
      <w:keepNext w:val="true"/>
      <w:keepLines/>
      <w:spacing w:lineRule="auto" w:line="240" w:before="360" w:after="80"/>
      <w:outlineLvl w:val="1"/>
    </w:pPr>
    <w:rPr>
      <w:b/>
      <w:sz w:val="36"/>
      <w:szCs w:val="36"/>
    </w:rPr>
  </w:style>
  <w:style w:type="paragraph" w:styleId="Heading3">
    <w:name w:val="Heading 3"/>
    <w:basedOn w:val="LO-normal"/>
    <w:next w:val="LO-normal"/>
    <w:uiPriority w:val="9"/>
    <w:unhideWhenUsed/>
    <w:qFormat/>
    <w:pPr>
      <w:keepNext w:val="true"/>
      <w:keepLines/>
      <w:spacing w:lineRule="auto" w:line="240" w:before="280" w:after="80"/>
      <w:outlineLvl w:val="2"/>
    </w:pPr>
    <w:rPr>
      <w:b/>
      <w:sz w:val="28"/>
      <w:szCs w:val="28"/>
    </w:rPr>
  </w:style>
  <w:style w:type="paragraph" w:styleId="Heading4">
    <w:name w:val="Heading 4"/>
    <w:basedOn w:val="LO-normal"/>
    <w:next w:val="LO-normal"/>
    <w:uiPriority w:val="9"/>
    <w:semiHidden/>
    <w:unhideWhenUsed/>
    <w:qFormat/>
    <w:pPr>
      <w:keepNext w:val="true"/>
      <w:keepLines/>
      <w:spacing w:lineRule="auto" w:line="240" w:before="240" w:after="40"/>
      <w:outlineLvl w:val="3"/>
    </w:pPr>
    <w:rPr>
      <w:b/>
      <w:sz w:val="24"/>
      <w:szCs w:val="24"/>
    </w:rPr>
  </w:style>
  <w:style w:type="paragraph" w:styleId="Heading5">
    <w:name w:val="Heading 5"/>
    <w:basedOn w:val="LO-normal"/>
    <w:next w:val="LO-normal"/>
    <w:uiPriority w:val="9"/>
    <w:semiHidden/>
    <w:unhideWhenUsed/>
    <w:qFormat/>
    <w:pPr>
      <w:keepNext w:val="true"/>
      <w:keepLines/>
      <w:spacing w:lineRule="auto" w:line="240" w:before="220" w:after="40"/>
      <w:outlineLvl w:val="4"/>
    </w:pPr>
    <w:rPr>
      <w:b/>
    </w:rPr>
  </w:style>
  <w:style w:type="paragraph" w:styleId="Heading6">
    <w:name w:val="Heading 6"/>
    <w:basedOn w:val="LO-normal"/>
    <w:next w:val="LO-normal"/>
    <w:uiPriority w:val="9"/>
    <w:semiHidden/>
    <w:unhideWhenUsed/>
    <w:qFormat/>
    <w:pPr>
      <w:keepNext w:val="true"/>
      <w:keepLines/>
      <w:spacing w:lineRule="auto" w:line="240" w:before="200" w:after="40"/>
      <w:outlineLvl w:val="5"/>
    </w:pPr>
    <w:rPr>
      <w:b/>
      <w:sz w:val="20"/>
      <w:szCs w:val="20"/>
    </w:rPr>
  </w:style>
  <w:style w:type="character" w:styleId="DefaultParagraphFont" w:default="1">
    <w:name w:val="Default Paragraph Font"/>
    <w:uiPriority w:val="1"/>
    <w:semiHidden/>
    <w:unhideWhenUsed/>
    <w:qFormat/>
    <w:rPr/>
  </w:style>
  <w:style w:type="character" w:styleId="InternetLink" w:customStyle="1">
    <w:name w:val="Internet Link"/>
    <w:basedOn w:val="DefaultParagraphFont"/>
    <w:uiPriority w:val="99"/>
    <w:unhideWhenUsed/>
    <w:qFormat/>
    <w:rsid w:val="0052529c"/>
    <w:rPr>
      <w:color w:themeColor="hyperlink" w:val="0563C1"/>
      <w:u w:val="single"/>
    </w:rPr>
  </w:style>
  <w:style w:type="character" w:styleId="CabealhoChar" w:customStyle="1">
    <w:name w:val="Cabeçalho Char"/>
    <w:basedOn w:val="DefaultParagraphFont"/>
    <w:uiPriority w:val="99"/>
    <w:qFormat/>
    <w:rsid w:val="00f21e74"/>
    <w:rPr>
      <w:rFonts w:cs="Mangal"/>
      <w:szCs w:val="20"/>
      <w:lang w:eastAsia="zh-CN" w:bidi="hi-IN"/>
    </w:rPr>
  </w:style>
  <w:style w:type="character" w:styleId="RodapChar" w:customStyle="1">
    <w:name w:val="Rodapé Char"/>
    <w:basedOn w:val="DefaultParagraphFont"/>
    <w:uiPriority w:val="99"/>
    <w:qFormat/>
    <w:rsid w:val="00f21e74"/>
    <w:rPr>
      <w:rFonts w:cs="Mangal"/>
      <w:szCs w:val="20"/>
      <w:lang w:eastAsia="zh-CN" w:bidi="hi-IN"/>
    </w:rPr>
  </w:style>
  <w:style w:type="character" w:styleId="MenoPendente1" w:customStyle="1">
    <w:name w:val="Menção Pendente1"/>
    <w:basedOn w:val="DefaultParagraphFont"/>
    <w:uiPriority w:val="99"/>
    <w:semiHidden/>
    <w:unhideWhenUsed/>
    <w:qFormat/>
    <w:rsid w:val="0052529c"/>
    <w:rPr>
      <w:color w:val="605E5C"/>
      <w:shd w:fill="E1DFDD" w:val="clear"/>
    </w:rPr>
  </w:style>
  <w:style w:type="character" w:styleId="Hyperlink">
    <w:name w:val="Hyperlink"/>
    <w:rPr>
      <w:color w:val="000080"/>
      <w:u w:val="single"/>
    </w:rPr>
  </w:style>
  <w:style w:type="character" w:styleId="Strong">
    <w:name w:val="Strong"/>
    <w:qFormat/>
    <w:rPr>
      <w:b/>
      <w:bCs/>
    </w:rPr>
  </w:style>
  <w:style w:type="character" w:styleId="Annotationreference">
    <w:name w:val="annotation reference"/>
    <w:basedOn w:val="DefaultParagraphFont"/>
    <w:uiPriority w:val="99"/>
    <w:semiHidden/>
    <w:unhideWhenUsed/>
    <w:qFormat/>
    <w:rsid w:val="00450fd7"/>
    <w:rPr>
      <w:sz w:val="16"/>
      <w:szCs w:val="16"/>
    </w:rPr>
  </w:style>
  <w:style w:type="character" w:styleId="TextodecomentrioChar" w:customStyle="1">
    <w:name w:val="Texto de comentário Char"/>
    <w:basedOn w:val="DefaultParagraphFont"/>
    <w:link w:val="Annotationtext"/>
    <w:uiPriority w:val="99"/>
    <w:semiHidden/>
    <w:qFormat/>
    <w:rsid w:val="00450fd7"/>
    <w:rPr>
      <w:rFonts w:cs="Mangal"/>
      <w:sz w:val="20"/>
      <w:szCs w:val="18"/>
    </w:rPr>
  </w:style>
  <w:style w:type="character" w:styleId="AssuntodocomentrioChar" w:customStyle="1">
    <w:name w:val="Assunto do comentário Char"/>
    <w:basedOn w:val="TextodecomentrioChar"/>
    <w:link w:val="Annotationsubject"/>
    <w:uiPriority w:val="99"/>
    <w:semiHidden/>
    <w:qFormat/>
    <w:rsid w:val="00450fd7"/>
    <w:rPr>
      <w:rFonts w:cs="Mangal"/>
      <w:b/>
      <w:bCs/>
      <w:sz w:val="20"/>
      <w:szCs w:val="18"/>
    </w:rPr>
  </w:style>
  <w:style w:type="character" w:styleId="TextodebaloChar" w:customStyle="1">
    <w:name w:val="Texto de balão Char"/>
    <w:basedOn w:val="DefaultParagraphFont"/>
    <w:link w:val="BalloonText"/>
    <w:uiPriority w:val="99"/>
    <w:semiHidden/>
    <w:qFormat/>
    <w:rsid w:val="00450fd7"/>
    <w:rPr>
      <w:rFonts w:ascii="Times New Roman" w:hAnsi="Times New Roman" w:cs="Mangal"/>
      <w:sz w:val="18"/>
      <w:szCs w:val="16"/>
    </w:rPr>
  </w:style>
  <w:style w:type="character" w:styleId="UnresolvedMention">
    <w:name w:val="Unresolved Mention"/>
    <w:basedOn w:val="DefaultParagraphFont"/>
    <w:uiPriority w:val="99"/>
    <w:semiHidden/>
    <w:unhideWhenUsed/>
    <w:qFormat/>
    <w:rsid w:val="00dd6d39"/>
    <w:rPr>
      <w:color w:val="605E5C"/>
      <w:shd w:fill="E1DFDD" w:val="clear"/>
    </w:rPr>
  </w:style>
  <w:style w:type="character" w:styleId="FollowedHyperlink">
    <w:name w:val="FollowedHyperlink"/>
    <w:basedOn w:val="DefaultParagraphFont"/>
    <w:uiPriority w:val="99"/>
    <w:semiHidden/>
    <w:unhideWhenUsed/>
    <w:rsid w:val="00c71960"/>
    <w:rPr>
      <w:color w:themeColor="followedHyperlink" w:val="954F72"/>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LO-normal1"/>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LO-normal1"/>
    <w:qFormat/>
    <w:pPr>
      <w:suppressLineNumbers/>
    </w:pPr>
    <w:rPr>
      <w:rFonts w:cs="Arial"/>
    </w:rPr>
  </w:style>
  <w:style w:type="paragraph" w:styleId="Title">
    <w:name w:val="Title"/>
    <w:basedOn w:val="LO-normal"/>
    <w:next w:val="BodyText"/>
    <w:uiPriority w:val="10"/>
    <w:qFormat/>
    <w:pPr>
      <w:keepNext w:val="true"/>
      <w:keepLines/>
      <w:spacing w:lineRule="auto" w:line="240" w:before="480" w:after="120"/>
    </w:pPr>
    <w:rPr>
      <w:b/>
      <w:sz w:val="72"/>
      <w:szCs w:val="72"/>
    </w:rPr>
  </w:style>
  <w:style w:type="paragraph" w:styleId="Caption1">
    <w:name w:val="caption1"/>
    <w:basedOn w:val="Normal"/>
    <w:qFormat/>
    <w:pPr>
      <w:suppressLineNumbers/>
      <w:spacing w:before="120" w:after="120"/>
    </w:pPr>
    <w:rPr>
      <w:rFonts w:cs="Arial"/>
      <w:i/>
      <w:iCs/>
      <w:sz w:val="24"/>
      <w:szCs w:val="24"/>
    </w:rPr>
  </w:style>
  <w:style w:type="paragraph" w:styleId="Caption11" w:customStyle="1">
    <w:name w:val="caption11"/>
    <w:basedOn w:val="Normal"/>
    <w:qFormat/>
    <w:pPr>
      <w:suppressLineNumbers/>
      <w:spacing w:before="120" w:after="120"/>
    </w:pPr>
    <w:rPr>
      <w:rFonts w:cs="Arial"/>
      <w:i/>
      <w:iCs/>
      <w:sz w:val="24"/>
      <w:szCs w:val="24"/>
    </w:rPr>
  </w:style>
  <w:style w:type="paragraph" w:styleId="LO-normal1" w:customStyle="1">
    <w:name w:val="LO-normal1"/>
    <w:qFormat/>
    <w:pPr>
      <w:widowControl/>
      <w:suppressAutoHyphens w:val="true"/>
      <w:bidi w:val="0"/>
      <w:spacing w:lineRule="auto" w:line="259" w:before="0" w:after="160"/>
      <w:jc w:val="left"/>
    </w:pPr>
    <w:rPr>
      <w:rFonts w:ascii="Calibri" w:hAnsi="Calibri" w:eastAsia="Calibri" w:cs="Calibri"/>
      <w:color w:val="auto"/>
      <w:kern w:val="0"/>
      <w:sz w:val="22"/>
      <w:szCs w:val="22"/>
      <w:lang w:val="pt-BR" w:eastAsia="zh-CN" w:bidi="hi-IN"/>
    </w:rPr>
  </w:style>
  <w:style w:type="paragraph" w:styleId="Caption111" w:customStyle="1">
    <w:name w:val="caption111"/>
    <w:basedOn w:val="LO-normal1"/>
    <w:qFormat/>
    <w:pPr>
      <w:suppressLineNumbers/>
      <w:spacing w:before="120" w:after="120"/>
    </w:pPr>
    <w:rPr>
      <w:rFonts w:cs="Arial"/>
      <w:i/>
      <w:iCs/>
      <w:sz w:val="24"/>
      <w:szCs w:val="24"/>
    </w:rPr>
  </w:style>
  <w:style w:type="paragraph" w:styleId="LO-normal" w:customStyle="1">
    <w:name w:val="LO-normal"/>
    <w:qFormat/>
    <w:pPr>
      <w:widowControl/>
      <w:suppressAutoHyphens w:val="true"/>
      <w:bidi w:val="0"/>
      <w:spacing w:lineRule="auto" w:line="259" w:before="0" w:after="160"/>
      <w:jc w:val="left"/>
    </w:pPr>
    <w:rPr>
      <w:rFonts w:ascii="Calibri" w:hAnsi="Calibri" w:eastAsia="Calibri" w:cs="Calibri"/>
      <w:color w:val="auto"/>
      <w:kern w:val="0"/>
      <w:sz w:val="22"/>
      <w:szCs w:val="22"/>
      <w:lang w:val="pt-BR" w:eastAsia="zh-CN" w:bidi="hi-IN"/>
    </w:rPr>
  </w:style>
  <w:style w:type="paragraph" w:styleId="Subtitle">
    <w:name w:val="Subtitle"/>
    <w:basedOn w:val="LO-normal1"/>
    <w:next w:val="LO-normal1"/>
    <w:uiPriority w:val="11"/>
    <w:qFormat/>
    <w:pPr>
      <w:keepNext w:val="true"/>
      <w:keepLines/>
      <w:spacing w:lineRule="auto" w:line="240" w:before="360" w:after="80"/>
    </w:pPr>
    <w:rPr>
      <w:rFonts w:ascii="Georgia" w:hAnsi="Georgia" w:eastAsia="Georgia" w:cs="Georgia"/>
      <w:i/>
      <w:color w:val="666666"/>
      <w:sz w:val="48"/>
      <w:szCs w:val="48"/>
    </w:rPr>
  </w:style>
  <w:style w:type="paragraph" w:styleId="Contedodoquadro" w:customStyle="1">
    <w:name w:val="Conteúdo do quadro"/>
    <w:basedOn w:val="LO-normal1"/>
    <w:qFormat/>
    <w:pPr/>
    <w:rPr/>
  </w:style>
  <w:style w:type="paragraph" w:styleId="CabealhoeRodap" w:customStyle="1">
    <w:name w:val="Cabeçalho e Rodapé"/>
    <w:basedOn w:val="Normal"/>
    <w:qFormat/>
    <w:pPr/>
    <w:rPr/>
  </w:style>
  <w:style w:type="paragraph" w:styleId="Cabealhoerodap1" w:customStyle="1">
    <w:name w:val="Cabeçalho e rodapé1"/>
    <w:basedOn w:val="Normal"/>
    <w:qFormat/>
    <w:pPr/>
    <w:rPr/>
  </w:style>
  <w:style w:type="paragraph" w:styleId="Header">
    <w:name w:val="Header"/>
    <w:basedOn w:val="LO-normal1"/>
    <w:link w:val="CabealhoChar"/>
    <w:uiPriority w:val="99"/>
    <w:unhideWhenUsed/>
    <w:rsid w:val="00f21e74"/>
    <w:pPr>
      <w:tabs>
        <w:tab w:val="clear" w:pos="720"/>
        <w:tab w:val="center" w:pos="4252" w:leader="none"/>
        <w:tab w:val="right" w:pos="8504" w:leader="none"/>
      </w:tabs>
      <w:spacing w:lineRule="auto" w:line="240" w:before="0" w:after="0"/>
    </w:pPr>
    <w:rPr>
      <w:rFonts w:cs="Mangal"/>
      <w:szCs w:val="20"/>
    </w:rPr>
  </w:style>
  <w:style w:type="paragraph" w:styleId="Footer">
    <w:name w:val="Footer"/>
    <w:basedOn w:val="LO-normal1"/>
    <w:link w:val="RodapChar"/>
    <w:uiPriority w:val="99"/>
    <w:unhideWhenUsed/>
    <w:rsid w:val="00f21e74"/>
    <w:pPr>
      <w:tabs>
        <w:tab w:val="clear" w:pos="720"/>
        <w:tab w:val="center" w:pos="4252" w:leader="none"/>
        <w:tab w:val="right" w:pos="8504" w:leader="none"/>
      </w:tabs>
      <w:spacing w:lineRule="auto" w:line="240" w:before="0" w:after="0"/>
    </w:pPr>
    <w:rPr>
      <w:rFonts w:cs="Mangal"/>
      <w:szCs w:val="20"/>
    </w:rPr>
  </w:style>
  <w:style w:type="paragraph" w:styleId="ListParagraph">
    <w:name w:val="List Paragraph"/>
    <w:basedOn w:val="LO-normal1"/>
    <w:uiPriority w:val="34"/>
    <w:qFormat/>
    <w:rsid w:val="008833f2"/>
    <w:pPr>
      <w:spacing w:before="0" w:after="160"/>
      <w:ind w:left="720"/>
      <w:contextualSpacing/>
    </w:pPr>
    <w:rPr>
      <w:rFonts w:cs="Mangal"/>
      <w:szCs w:val="20"/>
    </w:rPr>
  </w:style>
  <w:style w:type="paragraph" w:styleId="NoSpacing">
    <w:name w:val="No Spacing"/>
    <w:uiPriority w:val="1"/>
    <w:qFormat/>
    <w:rsid w:val="00e5487f"/>
    <w:pPr>
      <w:widowControl/>
      <w:suppressAutoHyphens w:val="true"/>
      <w:bidi w:val="0"/>
      <w:spacing w:before="0" w:after="0"/>
      <w:jc w:val="left"/>
    </w:pPr>
    <w:rPr>
      <w:rFonts w:ascii="Calibri" w:hAnsi="Calibri" w:eastAsia="Calibri" w:cs="Mangal"/>
      <w:color w:val="auto"/>
      <w:kern w:val="0"/>
      <w:sz w:val="22"/>
      <w:szCs w:val="20"/>
      <w:lang w:val="pt-BR" w:eastAsia="zh-CN" w:bidi="hi-IN"/>
    </w:rPr>
  </w:style>
  <w:style w:type="paragraph" w:styleId="Normal1" w:customStyle="1">
    <w:name w:val="normal1"/>
    <w:qFormat/>
    <w:rsid w:val="00dd6e74"/>
    <w:pPr>
      <w:widowControl/>
      <w:suppressAutoHyphens w:val="true"/>
      <w:bidi w:val="0"/>
      <w:spacing w:before="0" w:after="0"/>
      <w:jc w:val="left"/>
    </w:pPr>
    <w:rPr>
      <w:rFonts w:ascii="Times New Roman" w:hAnsi="Times New Roman" w:eastAsia="NSimSun" w:cs="Lucida Sans"/>
      <w:color w:val="00000A"/>
      <w:kern w:val="0"/>
      <w:sz w:val="24"/>
      <w:szCs w:val="24"/>
      <w:lang w:val="pt-BR" w:eastAsia="zh-CN" w:bidi="hi-IN"/>
    </w:rPr>
  </w:style>
  <w:style w:type="paragraph" w:styleId="Annotationtext">
    <w:name w:val="annotation text"/>
    <w:basedOn w:val="Normal"/>
    <w:link w:val="TextodecomentrioChar"/>
    <w:uiPriority w:val="99"/>
    <w:semiHidden/>
    <w:unhideWhenUsed/>
    <w:qFormat/>
    <w:rsid w:val="00450fd7"/>
    <w:pPr>
      <w:spacing w:lineRule="auto" w:line="240"/>
    </w:pPr>
    <w:rPr>
      <w:rFonts w:cs="Mangal"/>
      <w:sz w:val="20"/>
      <w:szCs w:val="18"/>
    </w:rPr>
  </w:style>
  <w:style w:type="paragraph" w:styleId="Annotationsubject">
    <w:name w:val="annotation subject"/>
    <w:basedOn w:val="Annotationtext"/>
    <w:next w:val="Annotationtext"/>
    <w:link w:val="AssuntodocomentrioChar"/>
    <w:uiPriority w:val="99"/>
    <w:semiHidden/>
    <w:unhideWhenUsed/>
    <w:qFormat/>
    <w:rsid w:val="00450fd7"/>
    <w:pPr/>
    <w:rPr>
      <w:b/>
      <w:bCs/>
    </w:rPr>
  </w:style>
  <w:style w:type="paragraph" w:styleId="BalloonText">
    <w:name w:val="Balloon Text"/>
    <w:basedOn w:val="Normal"/>
    <w:link w:val="TextodebaloChar"/>
    <w:uiPriority w:val="99"/>
    <w:semiHidden/>
    <w:unhideWhenUsed/>
    <w:qFormat/>
    <w:rsid w:val="00450fd7"/>
    <w:pPr>
      <w:spacing w:lineRule="auto" w:line="240" w:before="0" w:after="0"/>
    </w:pPr>
    <w:rPr>
      <w:rFonts w:ascii="Times New Roman" w:hAnsi="Times New Roman" w:cs="Mangal"/>
      <w:sz w:val="18"/>
      <w:szCs w:val="16"/>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cielo.br/scielo.php?script=sci_arttext&amp;pid=S0103-40141997000100002&amp;lng=en&amp;nrm=iso" TargetMode="External"/><Relationship Id="rId3" Type="http://schemas.openxmlformats.org/officeDocument/2006/relationships/hyperlink" Target="http://www.scielo.br/scielo.php?script=sci_arttext&amp;pid=S0103-40141997000100002&amp;lng=en&amp;nrm=iso" TargetMode="External"/><Relationship Id="rId4" Type="http://schemas.openxmlformats.org/officeDocument/2006/relationships/hyperlink" Target="http://www.mercator.ufc.br/mercator/article/view/e17019" TargetMode="External"/><Relationship Id="rId5" Type="http://schemas.openxmlformats.org/officeDocument/2006/relationships/hyperlink" Target="https://web.bndes.gov.br/bib/jspui/handle/1408/14600" TargetMode="External"/><Relationship Id="rId6" Type="http://schemas.openxmlformats.org/officeDocument/2006/relationships/hyperlink" Target="https://www.rets.epsjv.fiocruz.br/sites/default/files/teritoiro_na_saude.pdf" TargetMode="External"/><Relationship Id="rId7" Type="http://schemas.openxmlformats.org/officeDocument/2006/relationships/hyperlink" Target="https://static.scielo.org/scielobooks/xzdnf/pdf/hartz-9788575415160.pdf" TargetMode="External"/><Relationship Id="rId8" Type="http://schemas.openxmlformats.org/officeDocument/2006/relationships/hyperlink" Target="https://www.epsjv.fiocruz.br/sites/default/files/geografia_e_contexto.pdf"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Relationship Id="rId20" Type="http://schemas.openxmlformats.org/officeDocument/2006/relationships/customXml" Target="../customXml/item2.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roundtripDataSignature="AMtx7miXEG+o3omaKvZYl9k8RmV46PfgJQ==">CgMxLjAyCWguMWZvYjl0ZTgAajkKFHN1Z2dlc3Quc2Z0NDVweDEwZTR0EiFKb3PDqSBBbnNlbG1vIGRlIENhcnZhbGhvIErDum5pb3JqOQoUc3VnZ2VzdC5xc292bHhlOHIwOHUSIUpvc8OpIEFuc2VsbW8gZGUgQ2FydmFsaG8gSsO6bmlvcmo5ChRzdWdnZXN0Lm9xeDB6dG9xdXIzdRIhSm9zw6kgQW5zZWxtbyBkZSBDYXJ2YWxobyBKw7puaW9yciExUi1QTVlxYXBPdVo0WDdTazBWNXd6SjRTVjNQbGxmWnk=</go:docsCustomData>
</go:gDocsCustomXmlDataStorage>
</file>

<file path=customXml/itemProps1.xml><?xml version="1.0" encoding="utf-8"?>
<ds:datastoreItem xmlns:ds="http://schemas.openxmlformats.org/officeDocument/2006/customXml" ds:itemID="{F8E3E80D-485D-EA45-96D2-26786F44771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Application>LibreOffice/24.2.0.3$Windows_X86_64 LibreOffice_project/da48488a73ddd66ea24cf16bbc4f7b9c08e9bea1</Application>
  <AppVersion>15.0000</AppVersion>
  <Pages>22</Pages>
  <Words>4124</Words>
  <Characters>24857</Characters>
  <CharactersWithSpaces>28686</CharactersWithSpaces>
  <Paragraphs>418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2024-12-20T12:15:00Z</dcterms:created>
  <dc:creator>Dweynny Rodrigues Filgueira Gê</dc:creator>
  <dc:description/>
  <dc:language>pt-BR</dc:language>
  <cp:lastModifiedBy/>
  <cp:lastPrinted>2024-04-01T12:58:00Z</cp:lastPrinted>
  <dcterms:modified xsi:type="dcterms:W3CDTF">2025-02-04T07:56:58Z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